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47C44929" w:rsidR="004A500C" w:rsidRPr="00064EBC" w:rsidRDefault="002446CC" w:rsidP="00CA2C5C">
            <w:pPr>
              <w:rPr>
                <w:b/>
                <w:i/>
              </w:rPr>
            </w:pPr>
            <w:r>
              <w:rPr>
                <w:b/>
                <w:i/>
              </w:rPr>
              <w:t xml:space="preserve">Developing </w:t>
            </w:r>
            <w:r w:rsidR="00A60A59">
              <w:rPr>
                <w:b/>
                <w:i/>
              </w:rPr>
              <w:t xml:space="preserve">a terrestrial </w:t>
            </w:r>
            <w:r>
              <w:rPr>
                <w:b/>
                <w:i/>
              </w:rPr>
              <w:t xml:space="preserve">condition indicator for the UK Overseas Territories Protected Areas </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79F68407" w:rsidR="004A500C" w:rsidRPr="005F1AB6" w:rsidRDefault="00B239F8" w:rsidP="00CA2C5C">
            <w:r w:rsidRPr="00B239F8">
              <w:t>Wednesday 25 January 2023</w:t>
            </w:r>
            <w:r w:rsidR="0062560E">
              <w:t xml:space="preserve"> @16:00 hours</w:t>
            </w:r>
          </w:p>
        </w:tc>
      </w:tr>
      <w:tr w:rsidR="004A500C" w:rsidRPr="00064EBC" w14:paraId="66562080" w14:textId="77777777" w:rsidTr="00760DA0">
        <w:tc>
          <w:tcPr>
            <w:tcW w:w="3227" w:type="dxa"/>
          </w:tcPr>
          <w:p w14:paraId="2314F74F" w14:textId="54AE1407" w:rsidR="004A500C" w:rsidRPr="00E35726" w:rsidRDefault="004A500C" w:rsidP="00CA2C5C">
            <w:r w:rsidRPr="00064EBC">
              <w:t>Contract Reference N</w:t>
            </w:r>
            <w:r w:rsidR="00F46ADA">
              <w:t>umber</w:t>
            </w:r>
          </w:p>
        </w:tc>
        <w:tc>
          <w:tcPr>
            <w:tcW w:w="5754" w:type="dxa"/>
            <w:shd w:val="clear" w:color="auto" w:fill="auto"/>
          </w:tcPr>
          <w:p w14:paraId="76604579" w14:textId="68E09C9D" w:rsidR="004A500C" w:rsidRPr="00B239F8" w:rsidRDefault="00B239F8" w:rsidP="00CA2C5C">
            <w:r w:rsidRPr="00B239F8">
              <w:t>C22-0647-1712</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18EE8805"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p>
          <w:p w14:paraId="6BF214B1" w14:textId="267CF5D1" w:rsidR="004A500C" w:rsidRPr="00880CFB" w:rsidRDefault="004A500C" w:rsidP="00CA2C5C">
            <w:r w:rsidRPr="00880CFB">
              <w:t xml:space="preserve">PLEASE DO NOT SEND </w:t>
            </w:r>
            <w:r w:rsidR="007536AC">
              <w:t>BIDS</w:t>
            </w:r>
            <w:r w:rsidRPr="00880CFB">
              <w:t xml:space="preserve"> DIRECTLY TO</w:t>
            </w:r>
            <w:r w:rsidR="00A05C9A">
              <w:t xml:space="preserve"> AMANDA GREGORY</w:t>
            </w:r>
            <w:r w:rsidR="002540B8">
              <w:t xml:space="preserve"> OR</w:t>
            </w:r>
            <w:r>
              <w:t xml:space="preserve"> </w:t>
            </w:r>
            <w:r w:rsidRPr="00880CFB">
              <w:t xml:space="preserve">DORA IANTOSCA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312615F6" w:rsidR="00805369" w:rsidRPr="00064EBC" w:rsidRDefault="004A500C" w:rsidP="00805369">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w:t>
            </w:r>
            <w:r w:rsidR="00805369">
              <w:t xml:space="preserve"> please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100ABD7" w14:textId="1A42F05E" w:rsidR="003B00CA" w:rsidRDefault="0076211C" w:rsidP="00CA2C5C">
            <w:pPr>
              <w:contextualSpacing/>
            </w:pPr>
            <w:r>
              <w:rPr>
                <w:rStyle w:val="Hyperlink"/>
              </w:rPr>
              <w:t>C</w:t>
            </w:r>
            <w:r w:rsidR="00A05C9A">
              <w:rPr>
                <w:rStyle w:val="Hyperlink"/>
              </w:rPr>
              <w:t>ontract</w:t>
            </w:r>
            <w:r>
              <w:rPr>
                <w:rStyle w:val="Hyperlink"/>
              </w:rPr>
              <w:t>Q</w:t>
            </w:r>
            <w:r w:rsidR="00A05C9A">
              <w:rPr>
                <w:rStyle w:val="Hyperlink"/>
              </w:rPr>
              <w:t>ueries@jncc.gov.uk</w:t>
            </w:r>
          </w:p>
          <w:p w14:paraId="78A83C4F" w14:textId="3B213AF9" w:rsidR="004A500C" w:rsidRPr="00064EBC" w:rsidRDefault="004A500C" w:rsidP="004A500C">
            <w:pPr>
              <w:contextualSpacing/>
            </w:pP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1EE51590" w14:textId="5F468439" w:rsidR="004A500C" w:rsidRPr="00064EBC" w:rsidDel="00872424" w:rsidRDefault="0076211C" w:rsidP="00CA2C5C">
            <w:pPr>
              <w:contextualSpacing/>
            </w:pPr>
            <w:r>
              <w:rPr>
                <w:rStyle w:val="Hyperlink"/>
              </w:rPr>
              <w:t>C</w:t>
            </w:r>
            <w:r w:rsidR="00A05C9A">
              <w:rPr>
                <w:rStyle w:val="Hyperlink"/>
              </w:rPr>
              <w:t>ontr</w:t>
            </w:r>
            <w:r w:rsidR="0021100B">
              <w:rPr>
                <w:rStyle w:val="Hyperlink"/>
              </w:rPr>
              <w:t>act</w:t>
            </w:r>
            <w:r>
              <w:rPr>
                <w:rStyle w:val="Hyperlink"/>
              </w:rPr>
              <w:t>Q</w:t>
            </w:r>
            <w:r w:rsidR="0021100B">
              <w:rPr>
                <w:rStyle w:val="Hyperlink"/>
              </w:rPr>
              <w:t>ueries@jncc.gov.uk</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79C028E7" w:rsidR="004A500C" w:rsidRPr="00064EBC" w:rsidRDefault="003B5383" w:rsidP="00CA2C5C">
            <w:r>
              <w:t>30</w:t>
            </w:r>
            <w:r w:rsidR="00B274DF">
              <w:t xml:space="preserve"> </w:t>
            </w:r>
            <w:r>
              <w:t>January</w:t>
            </w:r>
            <w:r w:rsidR="00B274DF">
              <w:t xml:space="preserve"> </w:t>
            </w:r>
            <w:r w:rsidR="002446CC">
              <w:t>202</w:t>
            </w:r>
            <w:r>
              <w:t>3</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5CCDEB67" w:rsidR="004A500C" w:rsidRPr="008C3197" w:rsidRDefault="00A60A59" w:rsidP="00CA2C5C">
            <w:r>
              <w:t>31</w:t>
            </w:r>
            <w:r w:rsidR="002446CC">
              <w:t xml:space="preserve"> </w:t>
            </w:r>
            <w:r w:rsidR="00B274DF">
              <w:t>March</w:t>
            </w:r>
            <w:r w:rsidR="002446CC">
              <w:t xml:space="preserve"> 202</w:t>
            </w:r>
            <w:r>
              <w:t>3</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79E4D5F3" w14:textId="77777777" w:rsidR="00CA5319" w:rsidRDefault="00CA5319" w:rsidP="004A500C">
      <w:pPr>
        <w:pStyle w:val="BodyText"/>
        <w:rPr>
          <w:b/>
          <w:kern w:val="32"/>
          <w:sz w:val="32"/>
          <w:szCs w:val="32"/>
        </w:rPr>
      </w:pPr>
      <w:r w:rsidRPr="00CA5319">
        <w:rPr>
          <w:b/>
          <w:kern w:val="32"/>
          <w:sz w:val="32"/>
          <w:szCs w:val="32"/>
        </w:rPr>
        <w:lastRenderedPageBreak/>
        <w:t xml:space="preserve">Developing a terrestrial condition indicator for the UK Overseas Territories Protected Areas </w:t>
      </w:r>
    </w:p>
    <w:sdt>
      <w:sdtPr>
        <w:rPr>
          <w:b/>
          <w:bCs/>
        </w:rPr>
        <w:id w:val="29613614"/>
        <w:docPartObj>
          <w:docPartGallery w:val="Table of Contents"/>
          <w:docPartUnique/>
        </w:docPartObj>
      </w:sdtPr>
      <w:sdtEndPr>
        <w:rPr>
          <w:b w:val="0"/>
          <w:bCs w:val="0"/>
        </w:rPr>
      </w:sdtEndPr>
      <w:sdtContent>
        <w:p w14:paraId="02E50594" w14:textId="4C126CCD" w:rsidR="004A500C" w:rsidRDefault="004A500C" w:rsidP="004A500C">
          <w:pPr>
            <w:pStyle w:val="BodyText"/>
          </w:pPr>
          <w:r w:rsidRPr="009C7BDC">
            <w:rPr>
              <w:b/>
            </w:rPr>
            <w:t>Contents</w:t>
          </w:r>
        </w:p>
        <w:p w14:paraId="710BB5F0" w14:textId="7C8E58D9" w:rsidR="00C64181"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122533904" w:history="1">
            <w:r w:rsidR="00C64181" w:rsidRPr="00D23A4F">
              <w:rPr>
                <w:rStyle w:val="Hyperlink"/>
                <w:noProof/>
              </w:rPr>
              <w:t>1.</w:t>
            </w:r>
            <w:r w:rsidR="00C64181">
              <w:rPr>
                <w:rFonts w:asciiTheme="minorHAnsi" w:eastAsiaTheme="minorEastAsia" w:hAnsiTheme="minorHAnsi" w:cstheme="minorBidi"/>
                <w:noProof/>
              </w:rPr>
              <w:tab/>
            </w:r>
            <w:r w:rsidR="00C64181" w:rsidRPr="00D23A4F">
              <w:rPr>
                <w:rStyle w:val="Hyperlink"/>
                <w:noProof/>
              </w:rPr>
              <w:t>Joint Nature Conservation Committee</w:t>
            </w:r>
            <w:r w:rsidR="00C64181">
              <w:rPr>
                <w:noProof/>
                <w:webHidden/>
              </w:rPr>
              <w:tab/>
            </w:r>
            <w:r w:rsidR="00C64181">
              <w:rPr>
                <w:noProof/>
                <w:webHidden/>
              </w:rPr>
              <w:fldChar w:fldCharType="begin"/>
            </w:r>
            <w:r w:rsidR="00C64181">
              <w:rPr>
                <w:noProof/>
                <w:webHidden/>
              </w:rPr>
              <w:instrText xml:space="preserve"> PAGEREF _Toc122533904 \h </w:instrText>
            </w:r>
            <w:r w:rsidR="00C64181">
              <w:rPr>
                <w:noProof/>
                <w:webHidden/>
              </w:rPr>
            </w:r>
            <w:r w:rsidR="00C64181">
              <w:rPr>
                <w:noProof/>
                <w:webHidden/>
              </w:rPr>
              <w:fldChar w:fldCharType="separate"/>
            </w:r>
            <w:r w:rsidR="00C64181">
              <w:rPr>
                <w:noProof/>
                <w:webHidden/>
              </w:rPr>
              <w:t>3</w:t>
            </w:r>
            <w:r w:rsidR="00C64181">
              <w:rPr>
                <w:noProof/>
                <w:webHidden/>
              </w:rPr>
              <w:fldChar w:fldCharType="end"/>
            </w:r>
          </w:hyperlink>
        </w:p>
        <w:p w14:paraId="694FA821" w14:textId="3D8A44EE" w:rsidR="00C64181" w:rsidRDefault="00174EA1">
          <w:pPr>
            <w:pStyle w:val="TOC2"/>
            <w:tabs>
              <w:tab w:val="left" w:pos="660"/>
              <w:tab w:val="right" w:leader="dot" w:pos="9016"/>
            </w:tabs>
            <w:rPr>
              <w:rFonts w:asciiTheme="minorHAnsi" w:eastAsiaTheme="minorEastAsia" w:hAnsiTheme="minorHAnsi" w:cstheme="minorBidi"/>
              <w:noProof/>
            </w:rPr>
          </w:pPr>
          <w:hyperlink w:anchor="_Toc122533905" w:history="1">
            <w:r w:rsidR="00C64181" w:rsidRPr="00D23A4F">
              <w:rPr>
                <w:rStyle w:val="Hyperlink"/>
                <w:noProof/>
              </w:rPr>
              <w:t>2.</w:t>
            </w:r>
            <w:r w:rsidR="00C64181">
              <w:rPr>
                <w:rFonts w:asciiTheme="minorHAnsi" w:eastAsiaTheme="minorEastAsia" w:hAnsiTheme="minorHAnsi" w:cstheme="minorBidi"/>
                <w:noProof/>
              </w:rPr>
              <w:tab/>
            </w:r>
            <w:r w:rsidR="00C64181" w:rsidRPr="00D23A4F">
              <w:rPr>
                <w:rStyle w:val="Hyperlink"/>
                <w:noProof/>
              </w:rPr>
              <w:t>Project Aims</w:t>
            </w:r>
            <w:r w:rsidR="00C64181">
              <w:rPr>
                <w:noProof/>
                <w:webHidden/>
              </w:rPr>
              <w:tab/>
            </w:r>
            <w:r w:rsidR="00C64181">
              <w:rPr>
                <w:noProof/>
                <w:webHidden/>
              </w:rPr>
              <w:fldChar w:fldCharType="begin"/>
            </w:r>
            <w:r w:rsidR="00C64181">
              <w:rPr>
                <w:noProof/>
                <w:webHidden/>
              </w:rPr>
              <w:instrText xml:space="preserve"> PAGEREF _Toc122533905 \h </w:instrText>
            </w:r>
            <w:r w:rsidR="00C64181">
              <w:rPr>
                <w:noProof/>
                <w:webHidden/>
              </w:rPr>
            </w:r>
            <w:r w:rsidR="00C64181">
              <w:rPr>
                <w:noProof/>
                <w:webHidden/>
              </w:rPr>
              <w:fldChar w:fldCharType="separate"/>
            </w:r>
            <w:r w:rsidR="00C64181">
              <w:rPr>
                <w:noProof/>
                <w:webHidden/>
              </w:rPr>
              <w:t>3</w:t>
            </w:r>
            <w:r w:rsidR="00C64181">
              <w:rPr>
                <w:noProof/>
                <w:webHidden/>
              </w:rPr>
              <w:fldChar w:fldCharType="end"/>
            </w:r>
          </w:hyperlink>
        </w:p>
        <w:p w14:paraId="2FF1E237" w14:textId="0E561BE0" w:rsidR="00C64181" w:rsidRDefault="00174EA1">
          <w:pPr>
            <w:pStyle w:val="TOC2"/>
            <w:tabs>
              <w:tab w:val="left" w:pos="660"/>
              <w:tab w:val="right" w:leader="dot" w:pos="9016"/>
            </w:tabs>
            <w:rPr>
              <w:rFonts w:asciiTheme="minorHAnsi" w:eastAsiaTheme="minorEastAsia" w:hAnsiTheme="minorHAnsi" w:cstheme="minorBidi"/>
              <w:noProof/>
            </w:rPr>
          </w:pPr>
          <w:hyperlink w:anchor="_Toc122533906" w:history="1">
            <w:r w:rsidR="00C64181" w:rsidRPr="00D23A4F">
              <w:rPr>
                <w:rStyle w:val="Hyperlink"/>
                <w:noProof/>
              </w:rPr>
              <w:t>3.</w:t>
            </w:r>
            <w:r w:rsidR="00C64181">
              <w:rPr>
                <w:rFonts w:asciiTheme="minorHAnsi" w:eastAsiaTheme="minorEastAsia" w:hAnsiTheme="minorHAnsi" w:cstheme="minorBidi"/>
                <w:noProof/>
              </w:rPr>
              <w:tab/>
            </w:r>
            <w:r w:rsidR="00C64181" w:rsidRPr="00D23A4F">
              <w:rPr>
                <w:rStyle w:val="Hyperlink"/>
                <w:noProof/>
              </w:rPr>
              <w:t>Project Background</w:t>
            </w:r>
            <w:r w:rsidR="00C64181">
              <w:rPr>
                <w:noProof/>
                <w:webHidden/>
              </w:rPr>
              <w:tab/>
            </w:r>
            <w:r w:rsidR="00C64181">
              <w:rPr>
                <w:noProof/>
                <w:webHidden/>
              </w:rPr>
              <w:fldChar w:fldCharType="begin"/>
            </w:r>
            <w:r w:rsidR="00C64181">
              <w:rPr>
                <w:noProof/>
                <w:webHidden/>
              </w:rPr>
              <w:instrText xml:space="preserve"> PAGEREF _Toc122533906 \h </w:instrText>
            </w:r>
            <w:r w:rsidR="00C64181">
              <w:rPr>
                <w:noProof/>
                <w:webHidden/>
              </w:rPr>
            </w:r>
            <w:r w:rsidR="00C64181">
              <w:rPr>
                <w:noProof/>
                <w:webHidden/>
              </w:rPr>
              <w:fldChar w:fldCharType="separate"/>
            </w:r>
            <w:r w:rsidR="00C64181">
              <w:rPr>
                <w:noProof/>
                <w:webHidden/>
              </w:rPr>
              <w:t>3</w:t>
            </w:r>
            <w:r w:rsidR="00C64181">
              <w:rPr>
                <w:noProof/>
                <w:webHidden/>
              </w:rPr>
              <w:fldChar w:fldCharType="end"/>
            </w:r>
          </w:hyperlink>
        </w:p>
        <w:p w14:paraId="6D8024DB" w14:textId="399B87EF" w:rsidR="00C64181" w:rsidRDefault="00174EA1">
          <w:pPr>
            <w:pStyle w:val="TOC2"/>
            <w:tabs>
              <w:tab w:val="left" w:pos="660"/>
              <w:tab w:val="right" w:leader="dot" w:pos="9016"/>
            </w:tabs>
            <w:rPr>
              <w:rFonts w:asciiTheme="minorHAnsi" w:eastAsiaTheme="minorEastAsia" w:hAnsiTheme="minorHAnsi" w:cstheme="minorBidi"/>
              <w:noProof/>
            </w:rPr>
          </w:pPr>
          <w:hyperlink w:anchor="_Toc122533907" w:history="1">
            <w:r w:rsidR="00C64181" w:rsidRPr="00D23A4F">
              <w:rPr>
                <w:rStyle w:val="Hyperlink"/>
                <w:noProof/>
              </w:rPr>
              <w:t>4.</w:t>
            </w:r>
            <w:r w:rsidR="00C64181">
              <w:rPr>
                <w:rFonts w:asciiTheme="minorHAnsi" w:eastAsiaTheme="minorEastAsia" w:hAnsiTheme="minorHAnsi" w:cstheme="minorBidi"/>
                <w:noProof/>
              </w:rPr>
              <w:tab/>
            </w:r>
            <w:r w:rsidR="00C64181" w:rsidRPr="00D23A4F">
              <w:rPr>
                <w:rStyle w:val="Hyperlink"/>
                <w:noProof/>
              </w:rPr>
              <w:t>Project Objectives</w:t>
            </w:r>
            <w:r w:rsidR="00C64181">
              <w:rPr>
                <w:noProof/>
                <w:webHidden/>
              </w:rPr>
              <w:tab/>
            </w:r>
            <w:r w:rsidR="00C64181">
              <w:rPr>
                <w:noProof/>
                <w:webHidden/>
              </w:rPr>
              <w:fldChar w:fldCharType="begin"/>
            </w:r>
            <w:r w:rsidR="00C64181">
              <w:rPr>
                <w:noProof/>
                <w:webHidden/>
              </w:rPr>
              <w:instrText xml:space="preserve"> PAGEREF _Toc122533907 \h </w:instrText>
            </w:r>
            <w:r w:rsidR="00C64181">
              <w:rPr>
                <w:noProof/>
                <w:webHidden/>
              </w:rPr>
            </w:r>
            <w:r w:rsidR="00C64181">
              <w:rPr>
                <w:noProof/>
                <w:webHidden/>
              </w:rPr>
              <w:fldChar w:fldCharType="separate"/>
            </w:r>
            <w:r w:rsidR="00C64181">
              <w:rPr>
                <w:noProof/>
                <w:webHidden/>
              </w:rPr>
              <w:t>4</w:t>
            </w:r>
            <w:r w:rsidR="00C64181">
              <w:rPr>
                <w:noProof/>
                <w:webHidden/>
              </w:rPr>
              <w:fldChar w:fldCharType="end"/>
            </w:r>
          </w:hyperlink>
        </w:p>
        <w:p w14:paraId="6812CD55" w14:textId="626031E0" w:rsidR="00C64181" w:rsidRDefault="00174EA1">
          <w:pPr>
            <w:pStyle w:val="TOC2"/>
            <w:tabs>
              <w:tab w:val="left" w:pos="660"/>
              <w:tab w:val="right" w:leader="dot" w:pos="9016"/>
            </w:tabs>
            <w:rPr>
              <w:rFonts w:asciiTheme="minorHAnsi" w:eastAsiaTheme="minorEastAsia" w:hAnsiTheme="minorHAnsi" w:cstheme="minorBidi"/>
              <w:noProof/>
            </w:rPr>
          </w:pPr>
          <w:hyperlink w:anchor="_Toc122533908" w:history="1">
            <w:r w:rsidR="00C64181" w:rsidRPr="00D23A4F">
              <w:rPr>
                <w:rStyle w:val="Hyperlink"/>
                <w:noProof/>
              </w:rPr>
              <w:t>5.</w:t>
            </w:r>
            <w:r w:rsidR="00C64181">
              <w:rPr>
                <w:rFonts w:asciiTheme="minorHAnsi" w:eastAsiaTheme="minorEastAsia" w:hAnsiTheme="minorHAnsi" w:cstheme="minorBidi"/>
                <w:noProof/>
              </w:rPr>
              <w:tab/>
            </w:r>
            <w:r w:rsidR="00C64181" w:rsidRPr="00D23A4F">
              <w:rPr>
                <w:rStyle w:val="Hyperlink"/>
                <w:noProof/>
              </w:rPr>
              <w:t>Potential Follow-On Work</w:t>
            </w:r>
            <w:r w:rsidR="00C64181">
              <w:rPr>
                <w:noProof/>
                <w:webHidden/>
              </w:rPr>
              <w:tab/>
            </w:r>
            <w:r w:rsidR="00C64181">
              <w:rPr>
                <w:noProof/>
                <w:webHidden/>
              </w:rPr>
              <w:fldChar w:fldCharType="begin"/>
            </w:r>
            <w:r w:rsidR="00C64181">
              <w:rPr>
                <w:noProof/>
                <w:webHidden/>
              </w:rPr>
              <w:instrText xml:space="preserve"> PAGEREF _Toc122533908 \h </w:instrText>
            </w:r>
            <w:r w:rsidR="00C64181">
              <w:rPr>
                <w:noProof/>
                <w:webHidden/>
              </w:rPr>
            </w:r>
            <w:r w:rsidR="00C64181">
              <w:rPr>
                <w:noProof/>
                <w:webHidden/>
              </w:rPr>
              <w:fldChar w:fldCharType="separate"/>
            </w:r>
            <w:r w:rsidR="00C64181">
              <w:rPr>
                <w:noProof/>
                <w:webHidden/>
              </w:rPr>
              <w:t>5</w:t>
            </w:r>
            <w:r w:rsidR="00C64181">
              <w:rPr>
                <w:noProof/>
                <w:webHidden/>
              </w:rPr>
              <w:fldChar w:fldCharType="end"/>
            </w:r>
          </w:hyperlink>
        </w:p>
        <w:p w14:paraId="345C25BF" w14:textId="22B89EDF" w:rsidR="00C64181" w:rsidRDefault="00174EA1">
          <w:pPr>
            <w:pStyle w:val="TOC2"/>
            <w:tabs>
              <w:tab w:val="left" w:pos="660"/>
              <w:tab w:val="right" w:leader="dot" w:pos="9016"/>
            </w:tabs>
            <w:rPr>
              <w:rFonts w:asciiTheme="minorHAnsi" w:eastAsiaTheme="minorEastAsia" w:hAnsiTheme="minorHAnsi" w:cstheme="minorBidi"/>
              <w:noProof/>
            </w:rPr>
          </w:pPr>
          <w:hyperlink w:anchor="_Toc122533909" w:history="1">
            <w:r w:rsidR="00C64181" w:rsidRPr="00D23A4F">
              <w:rPr>
                <w:rStyle w:val="Hyperlink"/>
                <w:noProof/>
              </w:rPr>
              <w:t>6.</w:t>
            </w:r>
            <w:r w:rsidR="00C64181">
              <w:rPr>
                <w:rFonts w:asciiTheme="minorHAnsi" w:eastAsiaTheme="minorEastAsia" w:hAnsiTheme="minorHAnsi" w:cstheme="minorBidi"/>
                <w:noProof/>
              </w:rPr>
              <w:tab/>
            </w:r>
            <w:r w:rsidR="00C64181" w:rsidRPr="00D23A4F">
              <w:rPr>
                <w:rStyle w:val="Hyperlink"/>
                <w:noProof/>
              </w:rPr>
              <w:t>Outputs</w:t>
            </w:r>
            <w:r w:rsidR="00C64181">
              <w:rPr>
                <w:noProof/>
                <w:webHidden/>
              </w:rPr>
              <w:tab/>
            </w:r>
            <w:r w:rsidR="00C64181">
              <w:rPr>
                <w:noProof/>
                <w:webHidden/>
              </w:rPr>
              <w:fldChar w:fldCharType="begin"/>
            </w:r>
            <w:r w:rsidR="00C64181">
              <w:rPr>
                <w:noProof/>
                <w:webHidden/>
              </w:rPr>
              <w:instrText xml:space="preserve"> PAGEREF _Toc122533909 \h </w:instrText>
            </w:r>
            <w:r w:rsidR="00C64181">
              <w:rPr>
                <w:noProof/>
                <w:webHidden/>
              </w:rPr>
            </w:r>
            <w:r w:rsidR="00C64181">
              <w:rPr>
                <w:noProof/>
                <w:webHidden/>
              </w:rPr>
              <w:fldChar w:fldCharType="separate"/>
            </w:r>
            <w:r w:rsidR="00C64181">
              <w:rPr>
                <w:noProof/>
                <w:webHidden/>
              </w:rPr>
              <w:t>5</w:t>
            </w:r>
            <w:r w:rsidR="00C64181">
              <w:rPr>
                <w:noProof/>
                <w:webHidden/>
              </w:rPr>
              <w:fldChar w:fldCharType="end"/>
            </w:r>
          </w:hyperlink>
        </w:p>
        <w:p w14:paraId="4E20F17E" w14:textId="64EC4FD1" w:rsidR="00C64181" w:rsidRDefault="00174EA1">
          <w:pPr>
            <w:pStyle w:val="TOC2"/>
            <w:tabs>
              <w:tab w:val="left" w:pos="660"/>
              <w:tab w:val="right" w:leader="dot" w:pos="9016"/>
            </w:tabs>
            <w:rPr>
              <w:rFonts w:asciiTheme="minorHAnsi" w:eastAsiaTheme="minorEastAsia" w:hAnsiTheme="minorHAnsi" w:cstheme="minorBidi"/>
              <w:noProof/>
            </w:rPr>
          </w:pPr>
          <w:hyperlink w:anchor="_Toc122533910" w:history="1">
            <w:r w:rsidR="00C64181" w:rsidRPr="00D23A4F">
              <w:rPr>
                <w:rStyle w:val="Hyperlink"/>
                <w:noProof/>
              </w:rPr>
              <w:t>7.</w:t>
            </w:r>
            <w:r w:rsidR="00C64181">
              <w:rPr>
                <w:rFonts w:asciiTheme="minorHAnsi" w:eastAsiaTheme="minorEastAsia" w:hAnsiTheme="minorHAnsi" w:cstheme="minorBidi"/>
                <w:noProof/>
              </w:rPr>
              <w:tab/>
            </w:r>
            <w:r w:rsidR="00C64181" w:rsidRPr="00D23A4F">
              <w:rPr>
                <w:rStyle w:val="Hyperlink"/>
                <w:noProof/>
              </w:rPr>
              <w:t>Product Specification</w:t>
            </w:r>
            <w:r w:rsidR="00C64181">
              <w:rPr>
                <w:noProof/>
                <w:webHidden/>
              </w:rPr>
              <w:tab/>
            </w:r>
            <w:r w:rsidR="00C64181">
              <w:rPr>
                <w:noProof/>
                <w:webHidden/>
              </w:rPr>
              <w:fldChar w:fldCharType="begin"/>
            </w:r>
            <w:r w:rsidR="00C64181">
              <w:rPr>
                <w:noProof/>
                <w:webHidden/>
              </w:rPr>
              <w:instrText xml:space="preserve"> PAGEREF _Toc122533910 \h </w:instrText>
            </w:r>
            <w:r w:rsidR="00C64181">
              <w:rPr>
                <w:noProof/>
                <w:webHidden/>
              </w:rPr>
            </w:r>
            <w:r w:rsidR="00C64181">
              <w:rPr>
                <w:noProof/>
                <w:webHidden/>
              </w:rPr>
              <w:fldChar w:fldCharType="separate"/>
            </w:r>
            <w:r w:rsidR="00C64181">
              <w:rPr>
                <w:noProof/>
                <w:webHidden/>
              </w:rPr>
              <w:t>5</w:t>
            </w:r>
            <w:r w:rsidR="00C64181">
              <w:rPr>
                <w:noProof/>
                <w:webHidden/>
              </w:rPr>
              <w:fldChar w:fldCharType="end"/>
            </w:r>
          </w:hyperlink>
        </w:p>
        <w:p w14:paraId="60DD5832" w14:textId="7E8D05B5" w:rsidR="00C64181" w:rsidRDefault="00174EA1">
          <w:pPr>
            <w:pStyle w:val="TOC2"/>
            <w:tabs>
              <w:tab w:val="left" w:pos="660"/>
              <w:tab w:val="right" w:leader="dot" w:pos="9016"/>
            </w:tabs>
            <w:rPr>
              <w:rFonts w:asciiTheme="minorHAnsi" w:eastAsiaTheme="minorEastAsia" w:hAnsiTheme="minorHAnsi" w:cstheme="minorBidi"/>
              <w:noProof/>
            </w:rPr>
          </w:pPr>
          <w:hyperlink w:anchor="_Toc122533911" w:history="1">
            <w:r w:rsidR="00C64181" w:rsidRPr="00D23A4F">
              <w:rPr>
                <w:rStyle w:val="Hyperlink"/>
                <w:noProof/>
              </w:rPr>
              <w:t>8.</w:t>
            </w:r>
            <w:r w:rsidR="00C64181">
              <w:rPr>
                <w:rFonts w:asciiTheme="minorHAnsi" w:eastAsiaTheme="minorEastAsia" w:hAnsiTheme="minorHAnsi" w:cstheme="minorBidi"/>
                <w:noProof/>
              </w:rPr>
              <w:tab/>
            </w:r>
            <w:r w:rsidR="00C64181" w:rsidRPr="00D23A4F">
              <w:rPr>
                <w:rStyle w:val="Hyperlink"/>
                <w:noProof/>
              </w:rPr>
              <w:t>Dissemination</w:t>
            </w:r>
            <w:r w:rsidR="00C64181">
              <w:rPr>
                <w:noProof/>
                <w:webHidden/>
              </w:rPr>
              <w:tab/>
            </w:r>
            <w:r w:rsidR="00C64181">
              <w:rPr>
                <w:noProof/>
                <w:webHidden/>
              </w:rPr>
              <w:fldChar w:fldCharType="begin"/>
            </w:r>
            <w:r w:rsidR="00C64181">
              <w:rPr>
                <w:noProof/>
                <w:webHidden/>
              </w:rPr>
              <w:instrText xml:space="preserve"> PAGEREF _Toc122533911 \h </w:instrText>
            </w:r>
            <w:r w:rsidR="00C64181">
              <w:rPr>
                <w:noProof/>
                <w:webHidden/>
              </w:rPr>
            </w:r>
            <w:r w:rsidR="00C64181">
              <w:rPr>
                <w:noProof/>
                <w:webHidden/>
              </w:rPr>
              <w:fldChar w:fldCharType="separate"/>
            </w:r>
            <w:r w:rsidR="00C64181">
              <w:rPr>
                <w:noProof/>
                <w:webHidden/>
              </w:rPr>
              <w:t>6</w:t>
            </w:r>
            <w:r w:rsidR="00C64181">
              <w:rPr>
                <w:noProof/>
                <w:webHidden/>
              </w:rPr>
              <w:fldChar w:fldCharType="end"/>
            </w:r>
          </w:hyperlink>
        </w:p>
        <w:p w14:paraId="268D65CF" w14:textId="2AAF6674" w:rsidR="00C64181" w:rsidRDefault="00174EA1">
          <w:pPr>
            <w:pStyle w:val="TOC2"/>
            <w:tabs>
              <w:tab w:val="left" w:pos="660"/>
              <w:tab w:val="right" w:leader="dot" w:pos="9016"/>
            </w:tabs>
            <w:rPr>
              <w:rFonts w:asciiTheme="minorHAnsi" w:eastAsiaTheme="minorEastAsia" w:hAnsiTheme="minorHAnsi" w:cstheme="minorBidi"/>
              <w:noProof/>
            </w:rPr>
          </w:pPr>
          <w:hyperlink w:anchor="_Toc122533912" w:history="1">
            <w:r w:rsidR="00C64181" w:rsidRPr="00D23A4F">
              <w:rPr>
                <w:rStyle w:val="Hyperlink"/>
                <w:noProof/>
              </w:rPr>
              <w:t>9.</w:t>
            </w:r>
            <w:r w:rsidR="00C64181">
              <w:rPr>
                <w:rFonts w:asciiTheme="minorHAnsi" w:eastAsiaTheme="minorEastAsia" w:hAnsiTheme="minorHAnsi" w:cstheme="minorBidi"/>
                <w:noProof/>
              </w:rPr>
              <w:tab/>
            </w:r>
            <w:r w:rsidR="00C64181" w:rsidRPr="00D23A4F">
              <w:rPr>
                <w:rStyle w:val="Hyperlink"/>
                <w:noProof/>
              </w:rPr>
              <w:t>Timescale</w:t>
            </w:r>
            <w:r w:rsidR="00C64181">
              <w:rPr>
                <w:noProof/>
                <w:webHidden/>
              </w:rPr>
              <w:tab/>
            </w:r>
            <w:r w:rsidR="00C64181">
              <w:rPr>
                <w:noProof/>
                <w:webHidden/>
              </w:rPr>
              <w:fldChar w:fldCharType="begin"/>
            </w:r>
            <w:r w:rsidR="00C64181">
              <w:rPr>
                <w:noProof/>
                <w:webHidden/>
              </w:rPr>
              <w:instrText xml:space="preserve"> PAGEREF _Toc122533912 \h </w:instrText>
            </w:r>
            <w:r w:rsidR="00C64181">
              <w:rPr>
                <w:noProof/>
                <w:webHidden/>
              </w:rPr>
            </w:r>
            <w:r w:rsidR="00C64181">
              <w:rPr>
                <w:noProof/>
                <w:webHidden/>
              </w:rPr>
              <w:fldChar w:fldCharType="separate"/>
            </w:r>
            <w:r w:rsidR="00C64181">
              <w:rPr>
                <w:noProof/>
                <w:webHidden/>
              </w:rPr>
              <w:t>6</w:t>
            </w:r>
            <w:r w:rsidR="00C64181">
              <w:rPr>
                <w:noProof/>
                <w:webHidden/>
              </w:rPr>
              <w:fldChar w:fldCharType="end"/>
            </w:r>
          </w:hyperlink>
        </w:p>
        <w:p w14:paraId="19878267" w14:textId="3F92EE70" w:rsidR="00C64181" w:rsidRDefault="00174EA1">
          <w:pPr>
            <w:pStyle w:val="TOC2"/>
            <w:tabs>
              <w:tab w:val="left" w:pos="880"/>
              <w:tab w:val="right" w:leader="dot" w:pos="9016"/>
            </w:tabs>
            <w:rPr>
              <w:rFonts w:asciiTheme="minorHAnsi" w:eastAsiaTheme="minorEastAsia" w:hAnsiTheme="minorHAnsi" w:cstheme="minorBidi"/>
              <w:noProof/>
            </w:rPr>
          </w:pPr>
          <w:hyperlink w:anchor="_Toc122533913" w:history="1">
            <w:r w:rsidR="00C64181" w:rsidRPr="00D23A4F">
              <w:rPr>
                <w:rStyle w:val="Hyperlink"/>
                <w:noProof/>
              </w:rPr>
              <w:t>10.</w:t>
            </w:r>
            <w:r w:rsidR="00C64181">
              <w:rPr>
                <w:rFonts w:asciiTheme="minorHAnsi" w:eastAsiaTheme="minorEastAsia" w:hAnsiTheme="minorHAnsi" w:cstheme="minorBidi"/>
                <w:noProof/>
              </w:rPr>
              <w:tab/>
            </w:r>
            <w:r w:rsidR="00C64181" w:rsidRPr="00D23A4F">
              <w:rPr>
                <w:rStyle w:val="Hyperlink"/>
                <w:noProof/>
              </w:rPr>
              <w:t>Health and Safety</w:t>
            </w:r>
            <w:r w:rsidR="00C64181">
              <w:rPr>
                <w:noProof/>
                <w:webHidden/>
              </w:rPr>
              <w:tab/>
            </w:r>
            <w:r w:rsidR="00C64181">
              <w:rPr>
                <w:noProof/>
                <w:webHidden/>
              </w:rPr>
              <w:fldChar w:fldCharType="begin"/>
            </w:r>
            <w:r w:rsidR="00C64181">
              <w:rPr>
                <w:noProof/>
                <w:webHidden/>
              </w:rPr>
              <w:instrText xml:space="preserve"> PAGEREF _Toc122533913 \h </w:instrText>
            </w:r>
            <w:r w:rsidR="00C64181">
              <w:rPr>
                <w:noProof/>
                <w:webHidden/>
              </w:rPr>
            </w:r>
            <w:r w:rsidR="00C64181">
              <w:rPr>
                <w:noProof/>
                <w:webHidden/>
              </w:rPr>
              <w:fldChar w:fldCharType="separate"/>
            </w:r>
            <w:r w:rsidR="00C64181">
              <w:rPr>
                <w:noProof/>
                <w:webHidden/>
              </w:rPr>
              <w:t>7</w:t>
            </w:r>
            <w:r w:rsidR="00C64181">
              <w:rPr>
                <w:noProof/>
                <w:webHidden/>
              </w:rPr>
              <w:fldChar w:fldCharType="end"/>
            </w:r>
          </w:hyperlink>
        </w:p>
        <w:p w14:paraId="7EA278D7" w14:textId="53A94794" w:rsidR="00C64181" w:rsidRDefault="00174EA1">
          <w:pPr>
            <w:pStyle w:val="TOC2"/>
            <w:tabs>
              <w:tab w:val="left" w:pos="880"/>
              <w:tab w:val="right" w:leader="dot" w:pos="9016"/>
            </w:tabs>
            <w:rPr>
              <w:rFonts w:asciiTheme="minorHAnsi" w:eastAsiaTheme="minorEastAsia" w:hAnsiTheme="minorHAnsi" w:cstheme="minorBidi"/>
              <w:noProof/>
            </w:rPr>
          </w:pPr>
          <w:hyperlink w:anchor="_Toc122533914" w:history="1">
            <w:r w:rsidR="00C64181" w:rsidRPr="00D23A4F">
              <w:rPr>
                <w:rStyle w:val="Hyperlink"/>
                <w:noProof/>
              </w:rPr>
              <w:t>11.</w:t>
            </w:r>
            <w:r w:rsidR="00C64181">
              <w:rPr>
                <w:rFonts w:asciiTheme="minorHAnsi" w:eastAsiaTheme="minorEastAsia" w:hAnsiTheme="minorHAnsi" w:cstheme="minorBidi"/>
                <w:noProof/>
              </w:rPr>
              <w:tab/>
            </w:r>
            <w:r w:rsidR="00C64181" w:rsidRPr="00D23A4F">
              <w:rPr>
                <w:rStyle w:val="Hyperlink"/>
                <w:noProof/>
              </w:rPr>
              <w:t>Project Management</w:t>
            </w:r>
            <w:r w:rsidR="00C64181">
              <w:rPr>
                <w:noProof/>
                <w:webHidden/>
              </w:rPr>
              <w:tab/>
            </w:r>
            <w:r w:rsidR="00C64181">
              <w:rPr>
                <w:noProof/>
                <w:webHidden/>
              </w:rPr>
              <w:fldChar w:fldCharType="begin"/>
            </w:r>
            <w:r w:rsidR="00C64181">
              <w:rPr>
                <w:noProof/>
                <w:webHidden/>
              </w:rPr>
              <w:instrText xml:space="preserve"> PAGEREF _Toc122533914 \h </w:instrText>
            </w:r>
            <w:r w:rsidR="00C64181">
              <w:rPr>
                <w:noProof/>
                <w:webHidden/>
              </w:rPr>
            </w:r>
            <w:r w:rsidR="00C64181">
              <w:rPr>
                <w:noProof/>
                <w:webHidden/>
              </w:rPr>
              <w:fldChar w:fldCharType="separate"/>
            </w:r>
            <w:r w:rsidR="00C64181">
              <w:rPr>
                <w:noProof/>
                <w:webHidden/>
              </w:rPr>
              <w:t>7</w:t>
            </w:r>
            <w:r w:rsidR="00C64181">
              <w:rPr>
                <w:noProof/>
                <w:webHidden/>
              </w:rPr>
              <w:fldChar w:fldCharType="end"/>
            </w:r>
          </w:hyperlink>
        </w:p>
        <w:p w14:paraId="3A02BEA0" w14:textId="4BDFBE20" w:rsidR="00C64181" w:rsidRDefault="00174EA1">
          <w:pPr>
            <w:pStyle w:val="TOC2"/>
            <w:tabs>
              <w:tab w:val="left" w:pos="880"/>
              <w:tab w:val="right" w:leader="dot" w:pos="9016"/>
            </w:tabs>
            <w:rPr>
              <w:rFonts w:asciiTheme="minorHAnsi" w:eastAsiaTheme="minorEastAsia" w:hAnsiTheme="minorHAnsi" w:cstheme="minorBidi"/>
              <w:noProof/>
            </w:rPr>
          </w:pPr>
          <w:hyperlink w:anchor="_Toc122533915" w:history="1">
            <w:r w:rsidR="00C64181" w:rsidRPr="00D23A4F">
              <w:rPr>
                <w:rStyle w:val="Hyperlink"/>
                <w:noProof/>
              </w:rPr>
              <w:t>12.</w:t>
            </w:r>
            <w:r w:rsidR="00C64181">
              <w:rPr>
                <w:rFonts w:asciiTheme="minorHAnsi" w:eastAsiaTheme="minorEastAsia" w:hAnsiTheme="minorHAnsi" w:cstheme="minorBidi"/>
                <w:noProof/>
              </w:rPr>
              <w:tab/>
            </w:r>
            <w:r w:rsidR="00C64181" w:rsidRPr="00D23A4F">
              <w:rPr>
                <w:rStyle w:val="Hyperlink"/>
                <w:noProof/>
              </w:rPr>
              <w:t>Instructions for Bid Submission</w:t>
            </w:r>
            <w:r w:rsidR="00C64181">
              <w:rPr>
                <w:noProof/>
                <w:webHidden/>
              </w:rPr>
              <w:tab/>
            </w:r>
            <w:r w:rsidR="00C64181">
              <w:rPr>
                <w:noProof/>
                <w:webHidden/>
              </w:rPr>
              <w:fldChar w:fldCharType="begin"/>
            </w:r>
            <w:r w:rsidR="00C64181">
              <w:rPr>
                <w:noProof/>
                <w:webHidden/>
              </w:rPr>
              <w:instrText xml:space="preserve"> PAGEREF _Toc122533915 \h </w:instrText>
            </w:r>
            <w:r w:rsidR="00C64181">
              <w:rPr>
                <w:noProof/>
                <w:webHidden/>
              </w:rPr>
            </w:r>
            <w:r w:rsidR="00C64181">
              <w:rPr>
                <w:noProof/>
                <w:webHidden/>
              </w:rPr>
              <w:fldChar w:fldCharType="separate"/>
            </w:r>
            <w:r w:rsidR="00C64181">
              <w:rPr>
                <w:noProof/>
                <w:webHidden/>
              </w:rPr>
              <w:t>7</w:t>
            </w:r>
            <w:r w:rsidR="00C64181">
              <w:rPr>
                <w:noProof/>
                <w:webHidden/>
              </w:rPr>
              <w:fldChar w:fldCharType="end"/>
            </w:r>
          </w:hyperlink>
        </w:p>
        <w:p w14:paraId="1657D6F8" w14:textId="3AB259B4" w:rsidR="00C64181" w:rsidRDefault="00174EA1">
          <w:pPr>
            <w:pStyle w:val="TOC2"/>
            <w:tabs>
              <w:tab w:val="left" w:pos="880"/>
              <w:tab w:val="right" w:leader="dot" w:pos="9016"/>
            </w:tabs>
            <w:rPr>
              <w:rFonts w:asciiTheme="minorHAnsi" w:eastAsiaTheme="minorEastAsia" w:hAnsiTheme="minorHAnsi" w:cstheme="minorBidi"/>
              <w:noProof/>
            </w:rPr>
          </w:pPr>
          <w:hyperlink w:anchor="_Toc122533916" w:history="1">
            <w:r w:rsidR="00C64181" w:rsidRPr="00D23A4F">
              <w:rPr>
                <w:rStyle w:val="Hyperlink"/>
                <w:noProof/>
              </w:rPr>
              <w:t>13.</w:t>
            </w:r>
            <w:r w:rsidR="00C64181">
              <w:rPr>
                <w:rFonts w:asciiTheme="minorHAnsi" w:eastAsiaTheme="minorEastAsia" w:hAnsiTheme="minorHAnsi" w:cstheme="minorBidi"/>
                <w:noProof/>
              </w:rPr>
              <w:tab/>
            </w:r>
            <w:r w:rsidR="00C64181" w:rsidRPr="00D23A4F">
              <w:rPr>
                <w:rStyle w:val="Hyperlink"/>
                <w:noProof/>
              </w:rPr>
              <w:t>Evaluation Criteria</w:t>
            </w:r>
            <w:r w:rsidR="00C64181">
              <w:rPr>
                <w:noProof/>
                <w:webHidden/>
              </w:rPr>
              <w:tab/>
            </w:r>
            <w:r w:rsidR="00C64181">
              <w:rPr>
                <w:noProof/>
                <w:webHidden/>
              </w:rPr>
              <w:fldChar w:fldCharType="begin"/>
            </w:r>
            <w:r w:rsidR="00C64181">
              <w:rPr>
                <w:noProof/>
                <w:webHidden/>
              </w:rPr>
              <w:instrText xml:space="preserve"> PAGEREF _Toc122533916 \h </w:instrText>
            </w:r>
            <w:r w:rsidR="00C64181">
              <w:rPr>
                <w:noProof/>
                <w:webHidden/>
              </w:rPr>
            </w:r>
            <w:r w:rsidR="00C64181">
              <w:rPr>
                <w:noProof/>
                <w:webHidden/>
              </w:rPr>
              <w:fldChar w:fldCharType="separate"/>
            </w:r>
            <w:r w:rsidR="00C64181">
              <w:rPr>
                <w:noProof/>
                <w:webHidden/>
              </w:rPr>
              <w:t>8</w:t>
            </w:r>
            <w:r w:rsidR="00C64181">
              <w:rPr>
                <w:noProof/>
                <w:webHidden/>
              </w:rPr>
              <w:fldChar w:fldCharType="end"/>
            </w:r>
          </w:hyperlink>
        </w:p>
        <w:p w14:paraId="42DEAF93" w14:textId="36BF5607" w:rsidR="00C64181" w:rsidRDefault="00174EA1">
          <w:pPr>
            <w:pStyle w:val="TOC2"/>
            <w:tabs>
              <w:tab w:val="left" w:pos="880"/>
              <w:tab w:val="right" w:leader="dot" w:pos="9016"/>
            </w:tabs>
            <w:rPr>
              <w:rFonts w:asciiTheme="minorHAnsi" w:eastAsiaTheme="minorEastAsia" w:hAnsiTheme="minorHAnsi" w:cstheme="minorBidi"/>
              <w:noProof/>
            </w:rPr>
          </w:pPr>
          <w:hyperlink w:anchor="_Toc122533917" w:history="1">
            <w:r w:rsidR="00C64181" w:rsidRPr="00D23A4F">
              <w:rPr>
                <w:rStyle w:val="Hyperlink"/>
                <w:noProof/>
              </w:rPr>
              <w:t>14.</w:t>
            </w:r>
            <w:r w:rsidR="00C64181">
              <w:rPr>
                <w:rFonts w:asciiTheme="minorHAnsi" w:eastAsiaTheme="minorEastAsia" w:hAnsiTheme="minorHAnsi" w:cstheme="minorBidi"/>
                <w:noProof/>
              </w:rPr>
              <w:tab/>
            </w:r>
            <w:r w:rsidR="00C64181" w:rsidRPr="00D23A4F">
              <w:rPr>
                <w:rStyle w:val="Hyperlink"/>
                <w:noProof/>
              </w:rPr>
              <w:t>Payment</w:t>
            </w:r>
            <w:r w:rsidR="00C64181">
              <w:rPr>
                <w:noProof/>
                <w:webHidden/>
              </w:rPr>
              <w:tab/>
            </w:r>
            <w:r w:rsidR="00C64181">
              <w:rPr>
                <w:noProof/>
                <w:webHidden/>
              </w:rPr>
              <w:fldChar w:fldCharType="begin"/>
            </w:r>
            <w:r w:rsidR="00C64181">
              <w:rPr>
                <w:noProof/>
                <w:webHidden/>
              </w:rPr>
              <w:instrText xml:space="preserve"> PAGEREF _Toc122533917 \h </w:instrText>
            </w:r>
            <w:r w:rsidR="00C64181">
              <w:rPr>
                <w:noProof/>
                <w:webHidden/>
              </w:rPr>
            </w:r>
            <w:r w:rsidR="00C64181">
              <w:rPr>
                <w:noProof/>
                <w:webHidden/>
              </w:rPr>
              <w:fldChar w:fldCharType="separate"/>
            </w:r>
            <w:r w:rsidR="00C64181">
              <w:rPr>
                <w:noProof/>
                <w:webHidden/>
              </w:rPr>
              <w:t>10</w:t>
            </w:r>
            <w:r w:rsidR="00C64181">
              <w:rPr>
                <w:noProof/>
                <w:webHidden/>
              </w:rPr>
              <w:fldChar w:fldCharType="end"/>
            </w:r>
          </w:hyperlink>
        </w:p>
        <w:p w14:paraId="74027F2E" w14:textId="288A4814" w:rsidR="00C64181" w:rsidRDefault="00174EA1">
          <w:pPr>
            <w:pStyle w:val="TOC2"/>
            <w:tabs>
              <w:tab w:val="left" w:pos="880"/>
              <w:tab w:val="right" w:leader="dot" w:pos="9016"/>
            </w:tabs>
            <w:rPr>
              <w:rFonts w:asciiTheme="minorHAnsi" w:eastAsiaTheme="minorEastAsia" w:hAnsiTheme="minorHAnsi" w:cstheme="minorBidi"/>
              <w:noProof/>
            </w:rPr>
          </w:pPr>
          <w:hyperlink w:anchor="_Toc122533918" w:history="1">
            <w:r w:rsidR="00C64181" w:rsidRPr="00D23A4F">
              <w:rPr>
                <w:rStyle w:val="Hyperlink"/>
                <w:noProof/>
              </w:rPr>
              <w:t>15.</w:t>
            </w:r>
            <w:r w:rsidR="00C64181">
              <w:rPr>
                <w:rFonts w:asciiTheme="minorHAnsi" w:eastAsiaTheme="minorEastAsia" w:hAnsiTheme="minorHAnsi" w:cstheme="minorBidi"/>
                <w:noProof/>
              </w:rPr>
              <w:tab/>
            </w:r>
            <w:r w:rsidR="00C64181" w:rsidRPr="00D23A4F">
              <w:rPr>
                <w:rStyle w:val="Hyperlink"/>
                <w:noProof/>
              </w:rPr>
              <w:t>Additional Requirements</w:t>
            </w:r>
            <w:r w:rsidR="00C64181">
              <w:rPr>
                <w:noProof/>
                <w:webHidden/>
              </w:rPr>
              <w:tab/>
            </w:r>
            <w:r w:rsidR="00C64181">
              <w:rPr>
                <w:noProof/>
                <w:webHidden/>
              </w:rPr>
              <w:fldChar w:fldCharType="begin"/>
            </w:r>
            <w:r w:rsidR="00C64181">
              <w:rPr>
                <w:noProof/>
                <w:webHidden/>
              </w:rPr>
              <w:instrText xml:space="preserve"> PAGEREF _Toc122533918 \h </w:instrText>
            </w:r>
            <w:r w:rsidR="00C64181">
              <w:rPr>
                <w:noProof/>
                <w:webHidden/>
              </w:rPr>
            </w:r>
            <w:r w:rsidR="00C64181">
              <w:rPr>
                <w:noProof/>
                <w:webHidden/>
              </w:rPr>
              <w:fldChar w:fldCharType="separate"/>
            </w:r>
            <w:r w:rsidR="00C64181">
              <w:rPr>
                <w:noProof/>
                <w:webHidden/>
              </w:rPr>
              <w:t>10</w:t>
            </w:r>
            <w:r w:rsidR="00C64181">
              <w:rPr>
                <w:noProof/>
                <w:webHidden/>
              </w:rPr>
              <w:fldChar w:fldCharType="end"/>
            </w:r>
          </w:hyperlink>
        </w:p>
        <w:p w14:paraId="4E33B5D8" w14:textId="1ED5ED51"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22533904"/>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9" w:history="1">
        <w:r w:rsidR="00F1327C" w:rsidRPr="004773D4">
          <w:rPr>
            <w:rStyle w:val="Hyperlink"/>
          </w:rPr>
          <w:t>https://jncc.gov.uk/about-jncc/</w:t>
        </w:r>
      </w:hyperlink>
      <w:r w:rsidR="00F1327C">
        <w:t xml:space="preserve"> </w:t>
      </w:r>
    </w:p>
    <w:p w14:paraId="1A132AD8" w14:textId="4FAA8AF0"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22533905"/>
      <w:r w:rsidR="004A500C">
        <w:t>Project Aims</w:t>
      </w:r>
      <w:bookmarkEnd w:id="10"/>
      <w:bookmarkEnd w:id="11"/>
      <w:bookmarkEnd w:id="12"/>
    </w:p>
    <w:p w14:paraId="7545BAAB" w14:textId="568C7845" w:rsidR="00E93959" w:rsidRDefault="00A63DA2" w:rsidP="000D311A">
      <w:r>
        <w:t xml:space="preserve">Building upon work to date, carried out under JNCC’s </w:t>
      </w:r>
      <w:hyperlink r:id="rId10" w:history="1">
        <w:r w:rsidRPr="00700424">
          <w:rPr>
            <w:rStyle w:val="Hyperlink"/>
          </w:rPr>
          <w:t>Natural Capital</w:t>
        </w:r>
        <w:r>
          <w:rPr>
            <w:rStyle w:val="Hyperlink"/>
          </w:rPr>
          <w:t xml:space="preserve"> in the Overseas Territories</w:t>
        </w:r>
        <w:r w:rsidRPr="00700424">
          <w:rPr>
            <w:rStyle w:val="Hyperlink"/>
          </w:rPr>
          <w:t xml:space="preserve"> programme</w:t>
        </w:r>
      </w:hyperlink>
      <w:r w:rsidRPr="00A63DA2">
        <w:rPr>
          <w:rStyle w:val="Hyperlink"/>
          <w:u w:val="none"/>
        </w:rPr>
        <w:t xml:space="preserve"> </w:t>
      </w:r>
      <w:r w:rsidR="00236303">
        <w:rPr>
          <w:rStyle w:val="Hyperlink"/>
          <w:color w:val="auto"/>
          <w:u w:val="none"/>
        </w:rPr>
        <w:t xml:space="preserve">this </w:t>
      </w:r>
      <w:r w:rsidRPr="00A63DA2">
        <w:rPr>
          <w:rStyle w:val="Hyperlink"/>
          <w:color w:val="auto"/>
          <w:u w:val="none"/>
        </w:rPr>
        <w:t>Defra</w:t>
      </w:r>
      <w:r w:rsidR="00236303">
        <w:rPr>
          <w:rStyle w:val="Hyperlink"/>
          <w:color w:val="auto"/>
          <w:u w:val="none"/>
        </w:rPr>
        <w:t xml:space="preserve"> funded project aims to develop a method to assess the status and trends in </w:t>
      </w:r>
      <w:r w:rsidR="000D311A">
        <w:t>Terrestrial Protected Area (PA) condition, using case studies from the UKOTs</w:t>
      </w:r>
      <w:r w:rsidR="007611E5">
        <w:t xml:space="preserve"> and coordinated with the K4 Marine PA condition work, which is an ongoing project in JNCC, funded by FCDO</w:t>
      </w:r>
      <w:r w:rsidR="000D311A">
        <w:t xml:space="preserve">. </w:t>
      </w:r>
    </w:p>
    <w:p w14:paraId="5CA0FD37" w14:textId="2CB09849" w:rsidR="000D311A" w:rsidRPr="00236303" w:rsidRDefault="000D311A" w:rsidP="000D311A">
      <w:pPr>
        <w:rPr>
          <w:u w:val="single"/>
        </w:rPr>
      </w:pPr>
      <w:r>
        <w:t xml:space="preserve">These case studies </w:t>
      </w:r>
      <w:r w:rsidR="00E93959">
        <w:t xml:space="preserve">should </w:t>
      </w:r>
      <w:r>
        <w:t>exemplify different kinds of PA designations and types of ecosystems to provide a wide perspective of options, challenges, and synergies to addressing PA condition across all UKOTs.</w:t>
      </w:r>
    </w:p>
    <w:p w14:paraId="6C5F5A76" w14:textId="4CECB233" w:rsidR="004A500C" w:rsidRDefault="004A500C" w:rsidP="004A500C">
      <w:pPr>
        <w:pStyle w:val="Heading2"/>
      </w:pPr>
      <w:bookmarkStart w:id="13" w:name="_Toc368410318"/>
      <w:bookmarkStart w:id="14" w:name="_Toc122533906"/>
      <w:r>
        <w:t>Project</w:t>
      </w:r>
      <w:bookmarkEnd w:id="13"/>
      <w:r>
        <w:t xml:space="preserve"> Background</w:t>
      </w:r>
      <w:bookmarkStart w:id="15" w:name="_Toc368410319"/>
      <w:bookmarkEnd w:id="14"/>
    </w:p>
    <w:p w14:paraId="2F7D2825" w14:textId="3E24BD89" w:rsidR="000D311A" w:rsidRDefault="000D311A" w:rsidP="000D311A">
      <w:r>
        <w:t xml:space="preserve">JNCC has been working with the UK’s Overseas Territories for over 20 years.  We provide technical assistance to support their biodiversity and wider environmental management strategies.  We also provide scientific advice to the UK </w:t>
      </w:r>
      <w:r w:rsidRPr="00D86B52">
        <w:t>Government, which provides support to the Overseas Territories to manage their environment and enhance economic security and disaster resilience through a variety of policy initiatives and funding programmes.</w:t>
      </w:r>
    </w:p>
    <w:p w14:paraId="7565B528" w14:textId="3854156E" w:rsidR="003529BC" w:rsidRDefault="003529BC" w:rsidP="003529BC">
      <w:r>
        <w:t xml:space="preserve">In 2018 the UK Government published its commitments to improving the environment over the following 25 years.  This </w:t>
      </w:r>
      <w:hyperlink r:id="rId11" w:history="1">
        <w:r w:rsidRPr="003529BC">
          <w:rPr>
            <w:rStyle w:val="Hyperlink"/>
          </w:rPr>
          <w:t>25 Year Environment Plan</w:t>
        </w:r>
      </w:hyperlink>
      <w:r>
        <w:t xml:space="preserve">, ‘A green future: Our 25 Year Plan to improve the Environment’ outlines the ambition within the UK and Internationally.  The Defra </w:t>
      </w:r>
      <w:r w:rsidRPr="00EA5AF5">
        <w:t>Outcome Indicator Framework</w:t>
      </w:r>
      <w:r>
        <w:t xml:space="preserve"> (OIF) includes “Outcome Indicator K4 on the extent and condition of Protected Areas in the UK Overseas Territories”. Although there are no specific goals in the 25YEP for UKOT PA extent and condition, the plan outlines actions to recover species, encourage sustainable management of coral reefs, develop new techniques to manage PAs and continue implementing the Blue Belt programme in the UK OTs.</w:t>
      </w:r>
    </w:p>
    <w:p w14:paraId="4911B229" w14:textId="6C3E46E7" w:rsidR="00217E30" w:rsidRDefault="00217E30" w:rsidP="00217E30">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t>JNCC undertook a study in early 2019 to begin assessing the feasibility of generating indicator K4 (particularly for PA extent metrics) which subsequently led to the development and publication of UK OT PA extent statistics (</w:t>
      </w:r>
      <w:hyperlink r:id="rId12">
        <w:r w:rsidRPr="6EBF27F2">
          <w:rPr>
            <w:rStyle w:val="Hyperlink"/>
          </w:rPr>
          <w:t>25 Year Environmental Plan Progress Reports</w:t>
        </w:r>
      </w:hyperlink>
      <w:r>
        <w:t xml:space="preserve">).  The 2021 initial scoping of the marine protected area (MPA) condition was </w:t>
      </w:r>
      <w:r>
        <w:lastRenderedPageBreak/>
        <w:t>followed by a more comprehensive assessment in 2022 with four case studies conducted.  This work is now being extended. Through this work developing condition metrics for PAs was acknowledged to be more complex, being dependent on more specific aspects of the PAs such as which features are protected and different approaches to monitoring and designation within the UK OTs.</w:t>
      </w:r>
    </w:p>
    <w:p w14:paraId="3A5CB5ED" w14:textId="5D5A6DD0" w:rsidR="00C85E40" w:rsidRDefault="00C85E40" w:rsidP="00C85E40">
      <w:r>
        <w:t xml:space="preserve">The complex nature of developing such an indicator means that this contract may not result in a final indicator being fully defined therefore we propose taking a case study approach </w:t>
      </w:r>
      <w:r w:rsidR="00C64181" w:rsidRPr="00C64181">
        <w:rPr>
          <w:i/>
          <w:iCs/>
        </w:rPr>
        <w:t>ideally</w:t>
      </w:r>
      <w:r w:rsidR="00C64181">
        <w:t xml:space="preserve"> </w:t>
      </w:r>
      <w:r>
        <w:t>using a minimum of two examples, one from the Caribbean and one from the South Atlantic</w:t>
      </w:r>
      <w:r w:rsidR="00C64181">
        <w:t xml:space="preserve"> or Mediterranean</w:t>
      </w:r>
      <w:r>
        <w:t xml:space="preserve">. These case studies should exemplify different kinds of PA designations and types of ecosystems to provide a wide perspective of options, challenges, and synergies to addressing </w:t>
      </w:r>
      <w:r w:rsidRPr="003C3636">
        <w:t>terrestrial</w:t>
      </w:r>
      <w:r>
        <w:t xml:space="preserve"> PA condition across all UKOTs.  </w:t>
      </w:r>
      <w:r w:rsidRPr="00FA1A69">
        <w:t>Further work, depending upon funding, will be undertaken in 2023/24.  This is a multi-year project</w:t>
      </w:r>
      <w:r>
        <w:t>.</w:t>
      </w:r>
    </w:p>
    <w:p w14:paraId="11BC259C" w14:textId="63D47BE9" w:rsidR="00C85E40" w:rsidRPr="00E156FF" w:rsidRDefault="00C85E40" w:rsidP="00C85E40">
      <w:r>
        <w:t xml:space="preserve">The 25YEP also contains a similar indicator for England.  This </w:t>
      </w:r>
      <w:hyperlink r:id="rId13" w:history="1">
        <w:r w:rsidRPr="00E156FF">
          <w:rPr>
            <w:rStyle w:val="Hyperlink"/>
          </w:rPr>
          <w:t>D2</w:t>
        </w:r>
        <w:r>
          <w:rPr>
            <w:rStyle w:val="Hyperlink"/>
          </w:rPr>
          <w:t>:</w:t>
        </w:r>
        <w:r w:rsidRPr="00E156FF">
          <w:rPr>
            <w:rStyle w:val="Hyperlink"/>
          </w:rPr>
          <w:t xml:space="preserve"> Extent and condition of protected sites – land, water and sea</w:t>
        </w:r>
      </w:hyperlink>
      <w:r>
        <w:t xml:space="preserve"> is in development by Natural England.  This is the expected indicator for OIF, however, for K4 we would expect more emphasis on in-Territory as it is possible that the initial metrics are not developed as yet. </w:t>
      </w:r>
      <w:r w:rsidRPr="00E75BF1">
        <w:t>Therefore, it is imperative that the local conditions in terms of data availability are documented in order to understand what is possible</w:t>
      </w:r>
      <w:r>
        <w:t xml:space="preserve"> and at what scale, e.g., single PA, whole OT, regional, etc</w:t>
      </w:r>
      <w:r w:rsidRPr="00E75BF1">
        <w:t>.</w:t>
      </w:r>
    </w:p>
    <w:p w14:paraId="2C32F7E4" w14:textId="19882B45" w:rsidR="00C85E40" w:rsidRPr="000D311A" w:rsidRDefault="00C85E40" w:rsidP="00217E30">
      <w:r>
        <w:t>Our expectation is that the successful contractor will take into account the views of OT stakeholders to ensure a high level of engagement, and that the data limitations inform the proposal. </w:t>
      </w:r>
      <w:r w:rsidR="00C64181">
        <w:t xml:space="preserve"> </w:t>
      </w:r>
      <w:r>
        <w:t xml:space="preserve"> </w:t>
      </w:r>
      <w:r w:rsidR="00C64181">
        <w:t>It is however, recognised that this is a short contract</w:t>
      </w:r>
      <w:r w:rsidR="00F54808">
        <w:t xml:space="preserve"> so engagement may need to targeted at key stakeholders in the first instance</w:t>
      </w:r>
      <w:r w:rsidR="00C64181">
        <w:t>.</w:t>
      </w:r>
    </w:p>
    <w:p w14:paraId="211E5156" w14:textId="77777777" w:rsidR="004A500C" w:rsidRDefault="004A500C" w:rsidP="004A500C">
      <w:pPr>
        <w:pStyle w:val="Heading2"/>
      </w:pPr>
      <w:bookmarkStart w:id="42" w:name="_Toc122533907"/>
      <w:r w:rsidRPr="00A857D6">
        <w:t>Project Objectives</w:t>
      </w:r>
      <w:bookmarkEnd w:id="37"/>
      <w:bookmarkEnd w:id="38"/>
      <w:bookmarkEnd w:id="39"/>
      <w:bookmarkEnd w:id="40"/>
      <w:bookmarkEnd w:id="41"/>
      <w:bookmarkEnd w:id="42"/>
    </w:p>
    <w:p w14:paraId="4DD812F1" w14:textId="28C5C358" w:rsidR="000D311A" w:rsidRPr="00187144" w:rsidRDefault="004A500C" w:rsidP="000D311A">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w:t>
      </w:r>
      <w:r w:rsidR="000D311A">
        <w:t xml:space="preserve"> overall objective of this work is to support the </w:t>
      </w:r>
      <w:r w:rsidR="00217E30">
        <w:t xml:space="preserve">development of the terrestrial protected area condition elements of the K4 25YEP indicator, </w:t>
      </w:r>
      <w:r w:rsidR="00217E30" w:rsidRPr="43BDA0AF">
        <w:rPr>
          <w:b/>
          <w:bCs/>
        </w:rPr>
        <w:t xml:space="preserve">through the </w:t>
      </w:r>
      <w:r w:rsidR="00E93959">
        <w:rPr>
          <w:b/>
          <w:bCs/>
        </w:rPr>
        <w:t xml:space="preserve">use of </w:t>
      </w:r>
      <w:r w:rsidR="00217E30" w:rsidRPr="43BDA0AF">
        <w:rPr>
          <w:b/>
          <w:bCs/>
        </w:rPr>
        <w:t>case studies</w:t>
      </w:r>
      <w:r w:rsidR="00217E30">
        <w:t xml:space="preserve"> to: </w:t>
      </w:r>
    </w:p>
    <w:p w14:paraId="1DC05E6B" w14:textId="617C0592" w:rsidR="00217E30" w:rsidRDefault="00217E30" w:rsidP="00217E30">
      <w:pPr>
        <w:pStyle w:val="ListParagraph"/>
        <w:numPr>
          <w:ilvl w:val="0"/>
          <w:numId w:val="39"/>
        </w:numPr>
        <w:spacing w:before="0" w:line="240" w:lineRule="auto"/>
      </w:pPr>
      <w:r>
        <w:t>review existing monitoring programmes and activities relevant to the indicator;</w:t>
      </w:r>
    </w:p>
    <w:p w14:paraId="77F2E50B" w14:textId="63CC9CAB" w:rsidR="00217E30" w:rsidRDefault="00217E30" w:rsidP="00217E30">
      <w:pPr>
        <w:pStyle w:val="ListParagraph"/>
        <w:numPr>
          <w:ilvl w:val="0"/>
          <w:numId w:val="39"/>
        </w:numPr>
        <w:spacing w:before="0" w:line="240" w:lineRule="auto"/>
      </w:pPr>
      <w:r>
        <w:t xml:space="preserve">identify existing condition metrics/indicators already in use; and  </w:t>
      </w:r>
    </w:p>
    <w:p w14:paraId="3C49BD59" w14:textId="65EED0D9" w:rsidR="00217E30" w:rsidRDefault="00217E30" w:rsidP="00217E30">
      <w:pPr>
        <w:pStyle w:val="ListParagraph"/>
        <w:numPr>
          <w:ilvl w:val="0"/>
          <w:numId w:val="39"/>
        </w:numPr>
        <w:spacing w:before="0" w:line="240" w:lineRule="auto"/>
      </w:pPr>
      <w:r>
        <w:t>recommend an approach(es) and method for constructing the K4 terrestrial PA indicator and identify how this indicator could be made operational taking account of the different data types, metrics and existing indicators identified in the case studies.</w:t>
      </w:r>
    </w:p>
    <w:p w14:paraId="09DA04E7" w14:textId="466A6F63" w:rsidR="00E93959" w:rsidRDefault="00E93959" w:rsidP="00E93959">
      <w:pPr>
        <w:spacing w:before="0"/>
      </w:pPr>
      <w:r w:rsidRPr="00E93959">
        <w:t>The appointed contractor will be expected to coordinate with the on-going K4 marine protected area condition assessment and work directly with the OTs and JNCC throughout the project.  This is a key part of the work and should be reflected in the tender submission. </w:t>
      </w:r>
    </w:p>
    <w:p w14:paraId="33C2ECD0" w14:textId="26453A2B" w:rsidR="000D311A" w:rsidRDefault="000D311A" w:rsidP="000D311A">
      <w:pPr>
        <w:pStyle w:val="Heading3"/>
      </w:pPr>
      <w:r>
        <w:t>Defin</w:t>
      </w:r>
      <w:r w:rsidR="00C85E40">
        <w:t>i</w:t>
      </w:r>
      <w:r>
        <w:t>tion of terms</w:t>
      </w:r>
    </w:p>
    <w:p w14:paraId="5803A65A" w14:textId="77777777" w:rsidR="000D311A" w:rsidRDefault="000D311A" w:rsidP="000D311A">
      <w:r>
        <w:t>The terms indicator, metric and index are sometimes used interchangeably which can lead to confusion. Here the approach is to use the following definition(s):</w:t>
      </w:r>
    </w:p>
    <w:p w14:paraId="1F11ACC7" w14:textId="5092956D" w:rsidR="000D311A" w:rsidRDefault="000D311A" w:rsidP="000D311A">
      <w:pPr>
        <w:pStyle w:val="ListParagraph"/>
        <w:numPr>
          <w:ilvl w:val="0"/>
          <w:numId w:val="41"/>
        </w:numPr>
        <w:autoSpaceDE/>
        <w:autoSpaceDN/>
        <w:adjustRightInd/>
        <w:spacing w:before="0" w:line="240" w:lineRule="auto"/>
      </w:pPr>
      <w:r>
        <w:t>Indicator: a</w:t>
      </w:r>
      <w:r w:rsidRPr="00343E7B">
        <w:t xml:space="preserve"> </w:t>
      </w:r>
      <w:r w:rsidR="007638FA" w:rsidRPr="00343E7B">
        <w:t>scientifically</w:t>
      </w:r>
      <w:r w:rsidR="00283612">
        <w:t>-</w:t>
      </w:r>
      <w:r w:rsidR="007638FA" w:rsidRPr="00343E7B">
        <w:t>based</w:t>
      </w:r>
      <w:r w:rsidRPr="00343E7B">
        <w:t xml:space="preserve"> expressions that provide an operational dimension to </w:t>
      </w:r>
      <w:r>
        <w:t>specific</w:t>
      </w:r>
      <w:r w:rsidRPr="00343E7B">
        <w:t xml:space="preserve"> criteria </w:t>
      </w:r>
      <w:r>
        <w:t>(in this case the health of protected components of marine protected areas)</w:t>
      </w:r>
    </w:p>
    <w:p w14:paraId="041E1F38" w14:textId="77777777" w:rsidR="000D311A" w:rsidRDefault="000D311A" w:rsidP="000D311A">
      <w:pPr>
        <w:pStyle w:val="ListParagraph"/>
        <w:numPr>
          <w:ilvl w:val="0"/>
          <w:numId w:val="41"/>
        </w:numPr>
        <w:autoSpaceDE/>
        <w:autoSpaceDN/>
        <w:adjustRightInd/>
        <w:spacing w:before="0" w:line="240" w:lineRule="auto"/>
      </w:pPr>
      <w:r>
        <w:t xml:space="preserve">Metric: </w:t>
      </w:r>
      <w:r w:rsidRPr="00B30A1F">
        <w:t> numerical expressions of indicators that quantify aspects of the population structure, function or other measurable characteristics that change predictably under the influence of different types of pressures </w:t>
      </w:r>
    </w:p>
    <w:p w14:paraId="12A0616B" w14:textId="77777777" w:rsidR="000D311A" w:rsidRDefault="000D311A" w:rsidP="000D311A">
      <w:pPr>
        <w:pStyle w:val="ListParagraph"/>
        <w:numPr>
          <w:ilvl w:val="0"/>
          <w:numId w:val="41"/>
        </w:numPr>
        <w:autoSpaceDE/>
        <w:autoSpaceDN/>
        <w:adjustRightInd/>
        <w:spacing w:before="0" w:line="240" w:lineRule="auto"/>
      </w:pPr>
      <w:r>
        <w:lastRenderedPageBreak/>
        <w:t>Index: a relative value derived from specific metrics referenced to a baseline value</w:t>
      </w:r>
    </w:p>
    <w:p w14:paraId="4B1DD043" w14:textId="36C1825F" w:rsidR="004A500C" w:rsidRPr="004A500C" w:rsidRDefault="004A500C" w:rsidP="004A500C">
      <w:pPr>
        <w:pStyle w:val="Heading2"/>
        <w:rPr>
          <w:i/>
        </w:rPr>
      </w:pPr>
      <w:bookmarkStart w:id="43" w:name="_Toc369166744"/>
      <w:bookmarkStart w:id="44" w:name="_Toc369166746"/>
      <w:bookmarkStart w:id="45" w:name="_Toc369166747"/>
      <w:bookmarkStart w:id="46" w:name="_Toc369166749"/>
      <w:bookmarkStart w:id="47" w:name="_Toc369166750"/>
      <w:bookmarkStart w:id="48" w:name="_Toc368410329"/>
      <w:bookmarkStart w:id="49" w:name="_Toc122533908"/>
      <w:bookmarkEnd w:id="43"/>
      <w:bookmarkEnd w:id="44"/>
      <w:bookmarkEnd w:id="45"/>
      <w:bookmarkEnd w:id="46"/>
      <w:bookmarkEnd w:id="47"/>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48"/>
      <w:bookmarkEnd w:id="49"/>
      <w:r w:rsidR="00CA2C5C">
        <w:rPr>
          <w:i/>
        </w:rPr>
        <w:t xml:space="preserve"> </w:t>
      </w:r>
    </w:p>
    <w:p w14:paraId="51CB711B" w14:textId="1D5F9899" w:rsidR="004A500C" w:rsidRPr="001B33A1" w:rsidRDefault="00043EB0" w:rsidP="00300EE7">
      <w:pPr>
        <w:rPr>
          <w:iCs/>
        </w:rPr>
      </w:pPr>
      <w:r w:rsidRPr="00010C97">
        <w:rPr>
          <w:iCs/>
        </w:rPr>
        <w:t>Bidders</w:t>
      </w:r>
      <w:r w:rsidR="004A500C" w:rsidRPr="00010C97">
        <w:rPr>
          <w:iCs/>
        </w:rPr>
        <w:t xml:space="preserve"> should be aware that there is the potential for the successful </w:t>
      </w:r>
      <w:r w:rsidRPr="00010C97">
        <w:rPr>
          <w:iCs/>
        </w:rPr>
        <w:t>bidder</w:t>
      </w:r>
      <w:r w:rsidR="004A500C" w:rsidRPr="00010C97">
        <w:rPr>
          <w:iCs/>
        </w:rPr>
        <w:t xml:space="preserve"> to be requested by JNCC to undertake additional work on this contract into the financial year </w:t>
      </w:r>
      <w:r w:rsidR="001B33A1" w:rsidRPr="00010C97">
        <w:rPr>
          <w:iCs/>
        </w:rPr>
        <w:t>202</w:t>
      </w:r>
      <w:r w:rsidR="00805369" w:rsidRPr="00010C97">
        <w:rPr>
          <w:iCs/>
        </w:rPr>
        <w:t>3</w:t>
      </w:r>
      <w:r w:rsidR="001B33A1" w:rsidRPr="00010C97">
        <w:rPr>
          <w:iCs/>
        </w:rPr>
        <w:t>/202</w:t>
      </w:r>
      <w:r w:rsidR="00805369" w:rsidRPr="00010C97">
        <w:rPr>
          <w:iCs/>
        </w:rPr>
        <w:t>4</w:t>
      </w:r>
      <w:r w:rsidR="004A500C" w:rsidRPr="00010C97">
        <w:rPr>
          <w:iCs/>
        </w:rPr>
        <w:t xml:space="preserve"> as follows:</w:t>
      </w:r>
    </w:p>
    <w:p w14:paraId="0D96476E" w14:textId="2A9E9538" w:rsidR="00010C97" w:rsidRDefault="00010C97" w:rsidP="00010C97">
      <w:pPr>
        <w:pStyle w:val="ListParagraph"/>
        <w:numPr>
          <w:ilvl w:val="0"/>
          <w:numId w:val="34"/>
        </w:numPr>
        <w:spacing w:before="0" w:after="0" w:line="240" w:lineRule="auto"/>
      </w:pPr>
      <w:r>
        <w:t>Additional OT case studies.</w:t>
      </w:r>
    </w:p>
    <w:p w14:paraId="04BEFFB0" w14:textId="19031365" w:rsidR="00300EE7" w:rsidRPr="00010C97" w:rsidRDefault="00010C97" w:rsidP="00010C97">
      <w:pPr>
        <w:pStyle w:val="ListParagraph"/>
        <w:numPr>
          <w:ilvl w:val="0"/>
          <w:numId w:val="34"/>
        </w:numPr>
        <w:spacing w:before="0" w:after="0" w:line="240" w:lineRule="auto"/>
        <w:rPr>
          <w:iCs/>
        </w:rPr>
      </w:pPr>
      <w:r>
        <w:t>Design of the combination condition indicator, marine and terrestrial, for all the OTs for inclusion in the 25 Year Environment Plan K4 indicator.</w:t>
      </w:r>
    </w:p>
    <w:p w14:paraId="2E63C57A" w14:textId="3D66CD1A" w:rsidR="004A500C" w:rsidRPr="00062C3B" w:rsidRDefault="004A500C" w:rsidP="004A500C">
      <w:pPr>
        <w:rPr>
          <w:iCs/>
        </w:rPr>
      </w:pPr>
      <w:r w:rsidRPr="001B33A1">
        <w:rPr>
          <w:iCs/>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515BFE" w:rsidRPr="001B33A1">
        <w:rPr>
          <w:iCs/>
        </w:rPr>
        <w:t>Bidders</w:t>
      </w:r>
      <w:r w:rsidRPr="001B33A1">
        <w:rPr>
          <w:iCs/>
        </w:rPr>
        <w:t xml:space="preserve"> are not asked to provide detailed project plans for these follow-on aspects at this stage</w:t>
      </w:r>
      <w:r w:rsidRPr="0082564E">
        <w:rPr>
          <w:iCs/>
        </w:rPr>
        <w:t>.</w:t>
      </w:r>
    </w:p>
    <w:p w14:paraId="37C49430" w14:textId="62D37404" w:rsidR="000D273C" w:rsidRDefault="004A500C" w:rsidP="000D273C">
      <w:pPr>
        <w:pStyle w:val="Heading2"/>
      </w:pPr>
      <w:bookmarkStart w:id="50" w:name="_Toc369166760"/>
      <w:bookmarkStart w:id="51" w:name="_Toc369169618"/>
      <w:bookmarkStart w:id="52" w:name="_Toc212344501"/>
      <w:bookmarkStart w:id="53" w:name="_Toc212344683"/>
      <w:bookmarkStart w:id="54" w:name="_Toc368410330"/>
      <w:bookmarkStart w:id="55" w:name="_Toc122533909"/>
      <w:bookmarkEnd w:id="50"/>
      <w:bookmarkEnd w:id="51"/>
      <w:r w:rsidRPr="008A0B01">
        <w:t>Outputs</w:t>
      </w:r>
      <w:bookmarkEnd w:id="52"/>
      <w:bookmarkEnd w:id="53"/>
      <w:bookmarkEnd w:id="54"/>
      <w:bookmarkEnd w:id="55"/>
    </w:p>
    <w:p w14:paraId="4127192D" w14:textId="77777777" w:rsidR="006D2636" w:rsidRPr="001C3053" w:rsidRDefault="006D2636" w:rsidP="006D2636">
      <w:r>
        <w:t>A p</w:t>
      </w:r>
      <w:r w:rsidRPr="001C3053">
        <w:t>roject report, including:</w:t>
      </w:r>
    </w:p>
    <w:p w14:paraId="13FDB595" w14:textId="01F6AFD0" w:rsidR="006D2636" w:rsidRDefault="006D2636" w:rsidP="006D2636">
      <w:pPr>
        <w:pStyle w:val="ListParagraph"/>
        <w:numPr>
          <w:ilvl w:val="0"/>
          <w:numId w:val="43"/>
        </w:numPr>
        <w:spacing w:before="0" w:after="0"/>
      </w:pPr>
      <w:r>
        <w:t>a report on each case study</w:t>
      </w:r>
      <w:r w:rsidR="00070AFB">
        <w:t>, where more than one case study has been possible in the timescale of the project</w:t>
      </w:r>
      <w:r>
        <w:t xml:space="preserve">; </w:t>
      </w:r>
    </w:p>
    <w:p w14:paraId="072BCDA1" w14:textId="77777777" w:rsidR="006D2636" w:rsidRPr="007B32E0" w:rsidRDefault="006D2636" w:rsidP="006D2636">
      <w:pPr>
        <w:pStyle w:val="ListParagraph"/>
        <w:numPr>
          <w:ilvl w:val="0"/>
          <w:numId w:val="43"/>
        </w:numPr>
        <w:spacing w:before="0" w:after="0"/>
      </w:pPr>
      <w:r>
        <w:t xml:space="preserve">an evaluation of the information, and list with the relevant data sources, which can be applied for condition indicators; </w:t>
      </w:r>
    </w:p>
    <w:p w14:paraId="367C4B51" w14:textId="77777777" w:rsidR="006D2636" w:rsidRPr="007B32E0" w:rsidRDefault="006D2636" w:rsidP="006D2636">
      <w:pPr>
        <w:pStyle w:val="ListParagraph"/>
        <w:numPr>
          <w:ilvl w:val="0"/>
          <w:numId w:val="43"/>
        </w:numPr>
        <w:spacing w:before="0" w:after="0"/>
      </w:pPr>
      <w:r>
        <w:t>a summary of the types, methods and approaches of condition indicators which could be calculated from these data sources;</w:t>
      </w:r>
    </w:p>
    <w:p w14:paraId="5962343F" w14:textId="77777777" w:rsidR="006D2636" w:rsidRDefault="006D2636" w:rsidP="006D2636">
      <w:pPr>
        <w:pStyle w:val="ListParagraph"/>
        <w:numPr>
          <w:ilvl w:val="0"/>
          <w:numId w:val="43"/>
        </w:numPr>
        <w:spacing w:before="0" w:after="0"/>
      </w:pPr>
      <w:r>
        <w:t>an outline any commonalities, in terms of biodiversity, included in protected areas and types of pressures which may require management (response indicators) that could be used to support the development of common OT metrics and K4 condition indicator;</w:t>
      </w:r>
    </w:p>
    <w:p w14:paraId="277B3C37" w14:textId="780E09F4" w:rsidR="006D2636" w:rsidRDefault="006D2636" w:rsidP="006D2636">
      <w:pPr>
        <w:pStyle w:val="ListParagraph"/>
        <w:numPr>
          <w:ilvl w:val="0"/>
          <w:numId w:val="43"/>
        </w:numPr>
        <w:spacing w:before="0" w:after="0"/>
      </w:pPr>
      <w:r>
        <w:t>recommendations of an example indicator for the case stud</w:t>
      </w:r>
      <w:r w:rsidR="00070AFB">
        <w:t>y(</w:t>
      </w:r>
      <w:r>
        <w:t>ies</w:t>
      </w:r>
      <w:r w:rsidR="00070AFB">
        <w:t>)</w:t>
      </w:r>
      <w:r>
        <w:t>;</w:t>
      </w:r>
    </w:p>
    <w:p w14:paraId="3DC1CFF7" w14:textId="773388B5" w:rsidR="006D2636" w:rsidRDefault="006D2636" w:rsidP="006D2636">
      <w:pPr>
        <w:pStyle w:val="ListParagraph"/>
        <w:numPr>
          <w:ilvl w:val="0"/>
          <w:numId w:val="43"/>
        </w:numPr>
        <w:spacing w:before="0" w:after="0"/>
      </w:pPr>
      <w:r>
        <w:rPr>
          <w:rFonts w:cs="Open Sans"/>
          <w:color w:val="000000" w:themeColor="text1"/>
        </w:rPr>
        <w:t>r</w:t>
      </w:r>
      <w:r w:rsidRPr="43BDA0AF">
        <w:rPr>
          <w:rFonts w:cs="Open Sans"/>
          <w:color w:val="000000" w:themeColor="text1"/>
        </w:rPr>
        <w:t>ecommendations for next step</w:t>
      </w:r>
      <w:r w:rsidR="00070AFB">
        <w:rPr>
          <w:rFonts w:cs="Open Sans"/>
          <w:color w:val="000000" w:themeColor="text1"/>
        </w:rPr>
        <w:t>s</w:t>
      </w:r>
      <w:r w:rsidRPr="43BDA0AF">
        <w:rPr>
          <w:rFonts w:cs="Open Sans"/>
          <w:color w:val="000000" w:themeColor="text1"/>
        </w:rPr>
        <w:t xml:space="preserve"> for the development and testing of condition indicators in OTs beyond the case stud</w:t>
      </w:r>
      <w:r w:rsidR="00070AFB">
        <w:rPr>
          <w:rFonts w:cs="Open Sans"/>
          <w:color w:val="000000" w:themeColor="text1"/>
        </w:rPr>
        <w:t>y(</w:t>
      </w:r>
      <w:r w:rsidRPr="43BDA0AF">
        <w:rPr>
          <w:rFonts w:cs="Open Sans"/>
          <w:color w:val="000000" w:themeColor="text1"/>
        </w:rPr>
        <w:t>ies</w:t>
      </w:r>
      <w:r w:rsidR="00070AFB">
        <w:rPr>
          <w:rFonts w:cs="Open Sans"/>
          <w:color w:val="000000" w:themeColor="text1"/>
        </w:rPr>
        <w:t>)</w:t>
      </w:r>
      <w:r w:rsidRPr="43BDA0AF">
        <w:rPr>
          <w:rFonts w:cs="Open Sans"/>
          <w:color w:val="000000" w:themeColor="text1"/>
        </w:rPr>
        <w:t>, including stakeholder engagement</w:t>
      </w:r>
      <w:r>
        <w:rPr>
          <w:rFonts w:cs="Open Sans"/>
          <w:color w:val="000000" w:themeColor="text1"/>
        </w:rPr>
        <w:t>;</w:t>
      </w:r>
    </w:p>
    <w:p w14:paraId="4F54033B" w14:textId="77777777" w:rsidR="006D2636" w:rsidRDefault="006D2636" w:rsidP="006D2636">
      <w:pPr>
        <w:pStyle w:val="ListParagraph"/>
        <w:numPr>
          <w:ilvl w:val="0"/>
          <w:numId w:val="43"/>
        </w:numPr>
        <w:spacing w:before="0" w:after="0"/>
      </w:pPr>
      <w:r>
        <w:t>an outline of potential approaches for data aggregation to report on the condition elements of K4 and opportunities/limitations of regionally or at UK OT level.</w:t>
      </w:r>
    </w:p>
    <w:p w14:paraId="006F17F3" w14:textId="5FEE774E" w:rsidR="00AF2405" w:rsidRPr="001B33A1"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24D3BF38" w14:textId="77777777" w:rsidR="0017320B" w:rsidRDefault="0017320B" w:rsidP="00E16E42">
      <w:pPr>
        <w:pStyle w:val="Heading2"/>
      </w:pPr>
      <w:bookmarkStart w:id="56" w:name="_Toc122533910"/>
      <w:r w:rsidRPr="00A77B3D">
        <w:t xml:space="preserve">Product </w:t>
      </w:r>
      <w:r w:rsidRPr="00E16E42">
        <w:t>Specification</w:t>
      </w:r>
      <w:bookmarkEnd w:id="56"/>
    </w:p>
    <w:p w14:paraId="6A5B7D24" w14:textId="7803FD33" w:rsidR="0017320B" w:rsidRDefault="0017320B" w:rsidP="0017320B">
      <w:bookmarkStart w:id="57"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lastRenderedPageBreak/>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4" w:history="1">
        <w:r>
          <w:rPr>
            <w:rStyle w:val="Hyperlink"/>
          </w:rPr>
          <w:t>Web Content Accessibility Guidelines version 2.1</w:t>
        </w:r>
      </w:hyperlink>
      <w:r>
        <w:t xml:space="preserve"> AA standard.  </w:t>
      </w:r>
    </w:p>
    <w:p w14:paraId="710DA5DC" w14:textId="7DDB2738" w:rsidR="003945BB" w:rsidRDefault="003945BB" w:rsidP="0017320B">
      <w:r>
        <w:t>To meet this standard, all reports a</w:t>
      </w:r>
      <w:r w:rsidR="006771D8">
        <w:t xml:space="preserve">nd other </w:t>
      </w:r>
      <w:r>
        <w:t>documentation</w:t>
      </w:r>
      <w:r w:rsidR="0017320B">
        <w:t xml:space="preserve"> </w:t>
      </w:r>
      <w:bookmarkStart w:id="58" w:name="_Hlk77331075"/>
      <w:bookmarkEnd w:id="57"/>
      <w:r w:rsidR="00E16E42">
        <w:t xml:space="preserve">which </w:t>
      </w:r>
      <w:r w:rsidR="006771D8">
        <w:t>are</w:t>
      </w:r>
      <w:r w:rsidR="00E16E42">
        <w:t xml:space="preserve"> to be made publicly available </w:t>
      </w:r>
      <w:r w:rsidR="0017320B">
        <w:t>must adhere to JNCC’s house-style (</w:t>
      </w:r>
      <w:r w:rsidR="0017320B" w:rsidRPr="008C7672">
        <w:t>to be provided</w:t>
      </w:r>
      <w:r w:rsidR="0017320B">
        <w:t xml:space="preserve">) and </w:t>
      </w:r>
      <w:r w:rsidR="00E16E42">
        <w:t xml:space="preserve">be </w:t>
      </w:r>
      <w:r w:rsidR="0017320B">
        <w:t>produced using a JNCC template</w:t>
      </w:r>
      <w:r w:rsidR="00E16E42">
        <w:t xml:space="preserve"> (</w:t>
      </w:r>
      <w:r w:rsidR="00E16E42" w:rsidRPr="008C7672">
        <w:t>to be provided</w:t>
      </w:r>
      <w:r w:rsidR="00E16E42">
        <w:t>)</w:t>
      </w:r>
      <w:r w:rsidR="0017320B">
        <w:t>, unless otherwise stated.  All reports (draft and final) should be provided electronically via email both as a Microsoft Word document and an Adobe PDF.</w:t>
      </w:r>
      <w:r>
        <w:t xml:space="preserve">  </w:t>
      </w:r>
    </w:p>
    <w:p w14:paraId="1C16DD99" w14:textId="1EF314D1" w:rsidR="0017320B" w:rsidRDefault="0017320B" w:rsidP="0017320B">
      <w:r>
        <w:t>Copies of documentation associated with case stud</w:t>
      </w:r>
      <w:r w:rsidR="00070AFB">
        <w:t>y(</w:t>
      </w:r>
      <w:r>
        <w:t>ies</w:t>
      </w:r>
      <w:r w:rsidR="00070AFB">
        <w:t>)</w:t>
      </w:r>
      <w:r>
        <w:t xml:space="preserve"> should be provided in electronic format with an associated reference catalogue.</w:t>
      </w:r>
      <w:bookmarkEnd w:id="58"/>
    </w:p>
    <w:p w14:paraId="61C02EAC" w14:textId="34AB50AE" w:rsidR="00B8282E" w:rsidRDefault="00B8282E" w:rsidP="0017320B">
      <w:r w:rsidRPr="00535045">
        <w:t xml:space="preserve">For any other outputs or products which are to be made publicly available through JNCC, </w:t>
      </w:r>
      <w:bookmarkStart w:id="59" w:name="_Hlk79566863"/>
      <w:r w:rsidR="005D7634">
        <w:t>evidence regarding</w:t>
      </w:r>
      <w:r w:rsidR="00535045" w:rsidRPr="00535045">
        <w:t xml:space="preserve"> how the</w:t>
      </w:r>
      <w:r w:rsidRPr="00535045">
        <w:t xml:space="preserve"> accessibility standard will be </w:t>
      </w:r>
      <w:r w:rsidR="005D7634">
        <w:t>reached</w:t>
      </w:r>
      <w:bookmarkEnd w:id="59"/>
      <w:r w:rsidR="005D7634">
        <w:t xml:space="preserve"> should be included.</w:t>
      </w:r>
    </w:p>
    <w:p w14:paraId="344002EF" w14:textId="77777777" w:rsidR="0017320B" w:rsidRDefault="0017320B" w:rsidP="0017320B"/>
    <w:p w14:paraId="03AD2792" w14:textId="560FA01A" w:rsidR="0017320B" w:rsidRPr="00A9596F" w:rsidRDefault="0017320B" w:rsidP="00A9596F">
      <w:pPr>
        <w:rPr>
          <w:i/>
        </w:rPr>
      </w:pPr>
      <w:r>
        <w:rPr>
          <w:i/>
        </w:rPr>
        <w:t>(</w:t>
      </w:r>
      <w:r w:rsidRPr="004A5F57">
        <w:rPr>
          <w:b/>
        </w:rPr>
        <w:t>Note for author</w:t>
      </w:r>
      <w:r>
        <w:rPr>
          <w:b/>
        </w:rPr>
        <w:t xml:space="preserve"> if research project/contract: s</w:t>
      </w:r>
      <w:r w:rsidRPr="00E91A13">
        <w:rPr>
          <w:i/>
        </w:rPr>
        <w:t>ee EQA Policy Appendix 4</w:t>
      </w:r>
      <w:r w:rsidRPr="006F3BC2">
        <w:rPr>
          <w:i/>
        </w:rPr>
        <w:t xml:space="preserve"> </w:t>
      </w:r>
      <w:r w:rsidRPr="0062560E">
        <w:rPr>
          <w:i/>
        </w:rPr>
        <w:t>(Communicating Evidence Quality). Ensure that data management and storage requirements are stipulated taking into account relevant policy for data access</w:t>
      </w:r>
      <w:r>
        <w:rPr>
          <w:i/>
        </w:rPr>
        <w:t>. S</w:t>
      </w:r>
      <w:r w:rsidRPr="0062560E">
        <w:rPr>
          <w:i/>
        </w:rPr>
        <w:t xml:space="preserve">ee </w:t>
      </w:r>
      <w:hyperlink r:id="rId15" w:history="1">
        <w:r w:rsidRPr="00F135E9">
          <w:rPr>
            <w:rStyle w:val="Hyperlink"/>
          </w:rPr>
          <w:t>https://jncc.gov.uk/about-jncc/corporate-information/evidence-quality-assurance/</w:t>
        </w:r>
      </w:hyperlink>
    </w:p>
    <w:p w14:paraId="202A2C20" w14:textId="3F9A915A" w:rsidR="004A500C" w:rsidRDefault="004A500C" w:rsidP="004A500C">
      <w:pPr>
        <w:pStyle w:val="Heading2"/>
      </w:pPr>
      <w:bookmarkStart w:id="60" w:name="_Toc212344502"/>
      <w:bookmarkStart w:id="61" w:name="_Toc212344684"/>
      <w:bookmarkStart w:id="62" w:name="_Toc304551887"/>
      <w:bookmarkStart w:id="63" w:name="_Toc304552196"/>
      <w:bookmarkStart w:id="64" w:name="_Toc368410331"/>
      <w:bookmarkStart w:id="65" w:name="_Toc122533911"/>
      <w:r w:rsidRPr="00A77B3D">
        <w:t>Dissemination</w:t>
      </w:r>
      <w:bookmarkEnd w:id="60"/>
      <w:bookmarkEnd w:id="61"/>
      <w:bookmarkEnd w:id="62"/>
      <w:bookmarkEnd w:id="63"/>
      <w:bookmarkEnd w:id="64"/>
      <w:bookmarkEnd w:id="65"/>
      <w:r w:rsidR="006B5DFE" w:rsidRPr="006B5DFE">
        <w:rPr>
          <w:i/>
        </w:rPr>
        <w:t xml:space="preserve"> </w:t>
      </w:r>
    </w:p>
    <w:p w14:paraId="0CEB946E" w14:textId="2B7F849F" w:rsidR="004A500C" w:rsidRDefault="004A500C" w:rsidP="004A500C">
      <w:pPr>
        <w:rPr>
          <w:iCs/>
        </w:rPr>
      </w:pPr>
      <w:bookmarkStart w:id="66" w:name="_Toc212344503"/>
      <w:bookmarkStart w:id="67"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w:t>
      </w:r>
      <w:r w:rsidRPr="00A9596F">
        <w:rPr>
          <w:b/>
          <w:bCs/>
          <w:iCs/>
        </w:rPr>
        <w:t>shall not</w:t>
      </w:r>
      <w:r w:rsidRPr="001B33A1">
        <w:rPr>
          <w:iCs/>
        </w:rPr>
        <w:t xml:space="preserve"> be published or disseminated without the </w:t>
      </w:r>
      <w:r w:rsidR="004A5F57" w:rsidRPr="001B33A1">
        <w:rPr>
          <w:iCs/>
        </w:rPr>
        <w:t xml:space="preserve">written </w:t>
      </w:r>
      <w:r w:rsidRPr="001B33A1">
        <w:rPr>
          <w:iCs/>
        </w:rPr>
        <w:t>permission of JNCC</w:t>
      </w:r>
      <w:r w:rsidR="00A9596F">
        <w:rPr>
          <w:iCs/>
        </w:rPr>
        <w:t xml:space="preserve"> or the Governments of the Overseas Territories</w:t>
      </w:r>
      <w:r w:rsidRPr="001B33A1">
        <w:rPr>
          <w:iCs/>
        </w:rPr>
        <w:t xml:space="preserve">.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w:t>
      </w:r>
      <w:r w:rsidR="00A9596F">
        <w:rPr>
          <w:iCs/>
        </w:rPr>
        <w:t xml:space="preserve"> </w:t>
      </w:r>
      <w:r w:rsidRPr="001B33A1">
        <w:rPr>
          <w:iCs/>
        </w:rPr>
        <w:t xml:space="preserve">The findings from this contract will also be made available to </w:t>
      </w:r>
      <w:r w:rsidR="00AF2405">
        <w:rPr>
          <w:iCs/>
        </w:rPr>
        <w:t xml:space="preserve">staff within </w:t>
      </w:r>
      <w:r w:rsidRPr="001B33A1">
        <w:rPr>
          <w:iCs/>
        </w:rPr>
        <w:t xml:space="preserve">JNCC, the </w:t>
      </w:r>
      <w:r w:rsidR="00A9596F">
        <w:rPr>
          <w:iCs/>
        </w:rPr>
        <w:t>Governments of the participating Overseas Territories and</w:t>
      </w:r>
      <w:r w:rsidRPr="001B33A1">
        <w:rPr>
          <w:iCs/>
        </w:rPr>
        <w:t xml:space="preserve"> Defra</w:t>
      </w:r>
      <w:r w:rsidR="00921915">
        <w:rPr>
          <w:iCs/>
        </w:rPr>
        <w:t>.</w:t>
      </w:r>
    </w:p>
    <w:p w14:paraId="47F83555" w14:textId="77777777" w:rsidR="004A500C" w:rsidRDefault="004A500C" w:rsidP="004A500C">
      <w:pPr>
        <w:pStyle w:val="Heading2"/>
      </w:pPr>
      <w:bookmarkStart w:id="68" w:name="_Toc368410332"/>
      <w:bookmarkStart w:id="69" w:name="_Toc122533912"/>
      <w:r w:rsidRPr="002D6EAF">
        <w:t>Timescale</w:t>
      </w:r>
      <w:bookmarkEnd w:id="66"/>
      <w:bookmarkEnd w:id="67"/>
      <w:bookmarkEnd w:id="68"/>
      <w:bookmarkEnd w:id="69"/>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283612" w:rsidRPr="00B05067" w14:paraId="0E0898CE" w14:textId="77777777" w:rsidTr="00EF2E73">
        <w:tc>
          <w:tcPr>
            <w:tcW w:w="5117" w:type="dxa"/>
          </w:tcPr>
          <w:p w14:paraId="65F09C8C" w14:textId="230CE8FC" w:rsidR="00283612" w:rsidRPr="00597D21" w:rsidRDefault="00283612" w:rsidP="00283612">
            <w:r w:rsidRPr="00597D21">
              <w:t>Start-up meeting (UK)</w:t>
            </w:r>
          </w:p>
        </w:tc>
        <w:tc>
          <w:tcPr>
            <w:tcW w:w="3672" w:type="dxa"/>
          </w:tcPr>
          <w:p w14:paraId="5AB28797" w14:textId="0A7CC2F0" w:rsidR="00283612" w:rsidRPr="00597D21" w:rsidRDefault="00BB297F" w:rsidP="00283612">
            <w:r>
              <w:t>w/c 3</w:t>
            </w:r>
            <w:r w:rsidR="008C7672">
              <w:t>0</w:t>
            </w:r>
            <w:r w:rsidR="00283612" w:rsidRPr="00390993">
              <w:t xml:space="preserve"> </w:t>
            </w:r>
            <w:r w:rsidR="008C7672">
              <w:t xml:space="preserve">January </w:t>
            </w:r>
            <w:r w:rsidR="00283612" w:rsidRPr="00390993">
              <w:t>202</w:t>
            </w:r>
            <w:r w:rsidR="008C7672">
              <w:t>3</w:t>
            </w:r>
          </w:p>
        </w:tc>
      </w:tr>
      <w:tr w:rsidR="00283612" w:rsidRPr="00B05067" w14:paraId="1C14F8CC" w14:textId="77777777" w:rsidTr="00EF2E73">
        <w:tc>
          <w:tcPr>
            <w:tcW w:w="5117" w:type="dxa"/>
          </w:tcPr>
          <w:p w14:paraId="6E3E6C2E" w14:textId="6C1C4D9C" w:rsidR="00283612" w:rsidRPr="00597D21" w:rsidRDefault="00283612" w:rsidP="00283612">
            <w:r>
              <w:t>Agree scope with JNCC and participating OT(s)</w:t>
            </w:r>
          </w:p>
        </w:tc>
        <w:tc>
          <w:tcPr>
            <w:tcW w:w="3672" w:type="dxa"/>
          </w:tcPr>
          <w:p w14:paraId="6BC91419" w14:textId="5E11E46B" w:rsidR="00283612" w:rsidRDefault="00BB297F" w:rsidP="00283612">
            <w:r>
              <w:t xml:space="preserve">w/c 6 February </w:t>
            </w:r>
            <w:r w:rsidR="00283612">
              <w:t>202</w:t>
            </w:r>
            <w:r>
              <w:t>3</w:t>
            </w:r>
          </w:p>
        </w:tc>
      </w:tr>
      <w:tr w:rsidR="00283612" w:rsidRPr="00B05067" w14:paraId="0E881B35" w14:textId="77777777" w:rsidTr="00EF2E73">
        <w:tc>
          <w:tcPr>
            <w:tcW w:w="5117" w:type="dxa"/>
          </w:tcPr>
          <w:p w14:paraId="7470A559" w14:textId="5EC28F1E" w:rsidR="00283612" w:rsidRPr="00597D21" w:rsidRDefault="00283612" w:rsidP="00283612">
            <w:r>
              <w:t>Draft case study</w:t>
            </w:r>
            <w:r w:rsidR="004B0B50">
              <w:t>(ies)</w:t>
            </w:r>
            <w:r>
              <w:t xml:space="preserve"> for review</w:t>
            </w:r>
          </w:p>
        </w:tc>
        <w:tc>
          <w:tcPr>
            <w:tcW w:w="3672" w:type="dxa"/>
          </w:tcPr>
          <w:p w14:paraId="20844CEE" w14:textId="07A3C9E4" w:rsidR="00283612" w:rsidRDefault="00283612" w:rsidP="00283612">
            <w:r>
              <w:t>1</w:t>
            </w:r>
            <w:r w:rsidR="00BB297F">
              <w:t>3</w:t>
            </w:r>
            <w:r>
              <w:t xml:space="preserve"> </w:t>
            </w:r>
            <w:r w:rsidR="00BB297F">
              <w:t xml:space="preserve">March </w:t>
            </w:r>
            <w:r>
              <w:t>2023</w:t>
            </w:r>
          </w:p>
        </w:tc>
      </w:tr>
      <w:tr w:rsidR="00283612" w:rsidRPr="00B05067" w14:paraId="653E993A" w14:textId="77777777" w:rsidTr="00EF2E73">
        <w:tc>
          <w:tcPr>
            <w:tcW w:w="5117" w:type="dxa"/>
          </w:tcPr>
          <w:p w14:paraId="0AEC55B7" w14:textId="7F97A933" w:rsidR="00283612" w:rsidRDefault="00283612" w:rsidP="00283612">
            <w:r>
              <w:t>Final case stud</w:t>
            </w:r>
            <w:r w:rsidR="004B0B50">
              <w:t>y(</w:t>
            </w:r>
            <w:r>
              <w:t>ies</w:t>
            </w:r>
            <w:r w:rsidR="004B0B50">
              <w:t>)</w:t>
            </w:r>
            <w:r>
              <w:t xml:space="preserve"> submitted to JNCC and OT(s)</w:t>
            </w:r>
          </w:p>
        </w:tc>
        <w:tc>
          <w:tcPr>
            <w:tcW w:w="3672" w:type="dxa"/>
          </w:tcPr>
          <w:p w14:paraId="27A0F75E" w14:textId="58BAE1EA" w:rsidR="00283612" w:rsidRDefault="001948AD" w:rsidP="00283612">
            <w:r>
              <w:t>31</w:t>
            </w:r>
            <w:r w:rsidR="00283612" w:rsidRPr="009E30A8">
              <w:t xml:space="preserve"> </w:t>
            </w:r>
            <w:r w:rsidR="00BB297F" w:rsidRPr="009E30A8">
              <w:t>March</w:t>
            </w:r>
            <w:r w:rsidR="00283612">
              <w:t xml:space="preserve"> 2023</w:t>
            </w:r>
          </w:p>
        </w:tc>
      </w:tr>
    </w:tbl>
    <w:p w14:paraId="41825266" w14:textId="77777777" w:rsidR="004A500C" w:rsidRDefault="004A500C" w:rsidP="004A500C">
      <w:bookmarkStart w:id="70" w:name="_Toc212344504"/>
      <w:bookmarkStart w:id="71" w:name="_Toc212344686"/>
      <w:bookmarkStart w:id="72" w:name="_Toc304551888"/>
      <w:bookmarkStart w:id="73" w:name="_Toc304552197"/>
    </w:p>
    <w:p w14:paraId="3F9FEFD1" w14:textId="346A9EEF" w:rsidR="004A500C" w:rsidRPr="00D279ED" w:rsidRDefault="004A500C" w:rsidP="004A500C">
      <w:pPr>
        <w:rPr>
          <w:iCs/>
        </w:rPr>
      </w:pPr>
      <w:r w:rsidRPr="001B33A1">
        <w:rPr>
          <w:iCs/>
        </w:rPr>
        <w:t xml:space="preserve">In agreeing exact dates please note that the potential for work under this contract to be funded into </w:t>
      </w:r>
      <w:r w:rsidR="00EF5CAF">
        <w:rPr>
          <w:iCs/>
        </w:rPr>
        <w:t>20</w:t>
      </w:r>
      <w:r w:rsidR="005110C0" w:rsidRPr="001B33A1">
        <w:rPr>
          <w:iCs/>
        </w:rPr>
        <w:t>2</w:t>
      </w:r>
      <w:r w:rsidR="00805369">
        <w:rPr>
          <w:iCs/>
        </w:rPr>
        <w:t>3</w:t>
      </w:r>
      <w:r w:rsidR="00FD72DA">
        <w:rPr>
          <w:iCs/>
        </w:rPr>
        <w:t>/24</w:t>
      </w:r>
      <w:r w:rsidR="005110C0" w:rsidRPr="001B33A1">
        <w:rPr>
          <w:iCs/>
        </w:rPr>
        <w:t xml:space="preserve"> </w:t>
      </w:r>
      <w:r w:rsidRPr="001B33A1">
        <w:rPr>
          <w:iCs/>
        </w:rPr>
        <w:t>is subject to availability of funds</w:t>
      </w:r>
      <w:r w:rsidRPr="0082564E">
        <w:rPr>
          <w:iCs/>
        </w:rPr>
        <w:t xml:space="preserve">. </w:t>
      </w:r>
    </w:p>
    <w:p w14:paraId="75BFF9D1" w14:textId="05511FBA" w:rsidR="004A500C" w:rsidRDefault="004A500C" w:rsidP="004A500C">
      <w:pPr>
        <w:pStyle w:val="Heading2"/>
      </w:pPr>
      <w:bookmarkStart w:id="74" w:name="_Toc368410333"/>
      <w:bookmarkStart w:id="75" w:name="_Toc122533913"/>
      <w:r w:rsidRPr="00A77B3D">
        <w:lastRenderedPageBreak/>
        <w:t xml:space="preserve">Health and </w:t>
      </w:r>
      <w:r w:rsidR="0082564E">
        <w:t>S</w:t>
      </w:r>
      <w:r w:rsidRPr="00A77B3D">
        <w:t>afety</w:t>
      </w:r>
      <w:bookmarkEnd w:id="70"/>
      <w:bookmarkEnd w:id="71"/>
      <w:bookmarkEnd w:id="72"/>
      <w:bookmarkEnd w:id="73"/>
      <w:bookmarkEnd w:id="74"/>
      <w:bookmarkEnd w:id="75"/>
    </w:p>
    <w:p w14:paraId="60DFBF69" w14:textId="4833290A" w:rsidR="004A5F57" w:rsidRPr="00F6388F" w:rsidRDefault="000A0142" w:rsidP="00F6388F">
      <w:pPr>
        <w:pStyle w:val="CommentText"/>
        <w:rPr>
          <w:sz w:val="22"/>
          <w:szCs w:val="22"/>
        </w:rPr>
      </w:pPr>
      <w:r>
        <w:t xml:space="preserve">It is likely that some travel will travel to the Overseas Territories may be required.  </w:t>
      </w:r>
      <w:r w:rsidR="00F6388F" w:rsidRPr="00F6388F">
        <w:rPr>
          <w:sz w:val="22"/>
          <w:szCs w:val="22"/>
        </w:rPr>
        <w:t>For further information</w:t>
      </w:r>
      <w:r w:rsidR="000E12A7" w:rsidRPr="00F6388F">
        <w:rPr>
          <w:sz w:val="22"/>
          <w:szCs w:val="22"/>
        </w:rPr>
        <w:t xml:space="preserve"> </w:t>
      </w:r>
      <w:r w:rsidR="00F6388F" w:rsidRPr="00F6388F">
        <w:rPr>
          <w:sz w:val="22"/>
          <w:szCs w:val="22"/>
        </w:rPr>
        <w:t xml:space="preserve"> </w:t>
      </w:r>
      <w:hyperlink r:id="rId16"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004A500C" w:rsidRPr="00F6388F">
        <w:rPr>
          <w:sz w:val="22"/>
          <w:szCs w:val="22"/>
        </w:rPr>
        <w:t xml:space="preserve">and </w:t>
      </w:r>
      <w:r w:rsidR="000E12A7" w:rsidRPr="00F6388F">
        <w:rPr>
          <w:sz w:val="22"/>
          <w:szCs w:val="22"/>
        </w:rPr>
        <w:t xml:space="preserve">to be able to </w:t>
      </w:r>
      <w:r w:rsidR="004A500C"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567B2E7F" w14:textId="5A63DB0D" w:rsidR="00D16C45"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76" w:name="_Toc212344506"/>
      <w:bookmarkStart w:id="77" w:name="_Toc212344688"/>
      <w:bookmarkStart w:id="78" w:name="_Toc304551890"/>
      <w:bookmarkStart w:id="79" w:name="_Toc304552199"/>
      <w:bookmarkStart w:id="80" w:name="_Toc368410339"/>
      <w:bookmarkStart w:id="81" w:name="_Toc122533914"/>
      <w:r w:rsidRPr="00A77B3D">
        <w:t xml:space="preserve">Project </w:t>
      </w:r>
      <w:r w:rsidR="00E712C6">
        <w:t>M</w:t>
      </w:r>
      <w:r w:rsidRPr="009F365F">
        <w:t>anagement</w:t>
      </w:r>
      <w:bookmarkEnd w:id="76"/>
      <w:bookmarkEnd w:id="77"/>
      <w:bookmarkEnd w:id="78"/>
      <w:bookmarkEnd w:id="79"/>
      <w:bookmarkEnd w:id="80"/>
      <w:bookmarkEnd w:id="81"/>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247E298A" w:rsidR="00565A05" w:rsidRPr="00BB297F" w:rsidRDefault="00565A05" w:rsidP="004A500C">
      <w:r w:rsidRPr="00BB297F">
        <w:t>Name:</w:t>
      </w:r>
      <w:r w:rsidR="00010C97" w:rsidRPr="00BB297F">
        <w:t xml:space="preserve"> Amanda Gregory</w:t>
      </w:r>
    </w:p>
    <w:p w14:paraId="58F4774C" w14:textId="5AF0D78B" w:rsidR="004A500C" w:rsidRPr="00BB297F" w:rsidRDefault="004A500C" w:rsidP="004A500C">
      <w:r w:rsidRPr="00BB297F">
        <w:t xml:space="preserve">Email: </w:t>
      </w:r>
      <w:r w:rsidR="00010C97" w:rsidRPr="00BB297F">
        <w:t>Amanda.Gregory@JNCC.gov.uk</w:t>
      </w:r>
    </w:p>
    <w:p w14:paraId="359176E0" w14:textId="7C1337D9" w:rsidR="004A500C" w:rsidRDefault="004A500C" w:rsidP="004A500C">
      <w:r w:rsidRPr="00BB297F">
        <w:t>Tel</w:t>
      </w:r>
      <w:r w:rsidR="003A0B41" w:rsidRPr="00BB297F">
        <w:t>ephone</w:t>
      </w:r>
      <w:r w:rsidRPr="00BB297F">
        <w:t>: +44 (0)1733</w:t>
      </w:r>
      <w:r w:rsidR="00010C97" w:rsidRPr="00BB297F">
        <w:t xml:space="preserve"> 866811</w:t>
      </w:r>
    </w:p>
    <w:p w14:paraId="6A436E95" w14:textId="5E8069FD" w:rsidR="004A500C" w:rsidRDefault="004A500C" w:rsidP="004A500C">
      <w:pPr>
        <w:pStyle w:val="Heading2"/>
      </w:pPr>
      <w:bookmarkStart w:id="82" w:name="_Toc205114031"/>
      <w:bookmarkStart w:id="83" w:name="_Toc212344507"/>
      <w:bookmarkStart w:id="84" w:name="_Toc212344689"/>
      <w:bookmarkStart w:id="85" w:name="_Toc304551891"/>
      <w:bookmarkStart w:id="86" w:name="_Toc304552200"/>
      <w:bookmarkStart w:id="87" w:name="_Toc368410340"/>
      <w:bookmarkStart w:id="88" w:name="_Toc122533915"/>
      <w:r w:rsidRPr="00A77B3D">
        <w:t xml:space="preserve">Instructions for </w:t>
      </w:r>
      <w:r w:rsidR="00E712C6">
        <w:t>Bid S</w:t>
      </w:r>
      <w:r w:rsidRPr="00A77B3D">
        <w:t>ubmission</w:t>
      </w:r>
      <w:bookmarkEnd w:id="82"/>
      <w:bookmarkEnd w:id="83"/>
      <w:bookmarkEnd w:id="84"/>
      <w:bookmarkEnd w:id="85"/>
      <w:bookmarkEnd w:id="86"/>
      <w:bookmarkEnd w:id="87"/>
      <w:bookmarkEnd w:id="88"/>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516486AC" w:rsidR="004A500C" w:rsidRPr="00A40C73" w:rsidRDefault="004A500C" w:rsidP="004A500C">
      <w:pPr>
        <w:pStyle w:val="ListParagraph"/>
      </w:pPr>
      <w:r>
        <w:t>A p</w:t>
      </w:r>
      <w:r w:rsidRPr="00A40C73">
        <w:t xml:space="preserve">roposed </w:t>
      </w:r>
      <w:r>
        <w:t>approach</w:t>
      </w:r>
      <w:r w:rsidRPr="00A40C73">
        <w:t xml:space="preserve"> for achieving </w:t>
      </w:r>
      <w:r w:rsidR="00F54808">
        <w:t>each</w:t>
      </w:r>
      <w:r w:rsidRPr="00A40C73">
        <w:t xml:space="preserve"> </w:t>
      </w:r>
      <w:r>
        <w:t>objective</w:t>
      </w:r>
      <w:r w:rsidRPr="00A40C73">
        <w:t xml:space="preserve"> of the contract</w:t>
      </w:r>
      <w:r>
        <w:t xml:space="preserve">. This should be sufficiently detailed </w:t>
      </w:r>
      <w:r w:rsidR="00822C8E">
        <w:t xml:space="preserve">to </w:t>
      </w:r>
      <w:r>
        <w:t>allow assessment against the evaluation criteria (Section 1</w:t>
      </w:r>
      <w:r w:rsidR="00F54808">
        <w:t>3</w:t>
      </w:r>
      <w:r>
        <w:t>)</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67BAE426"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24ACAFB1" w14:textId="77777777" w:rsidR="00BB297F" w:rsidRDefault="004A500C" w:rsidP="00BB297F">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p>
    <w:p w14:paraId="352B59B6" w14:textId="37F36350" w:rsidR="004A500C" w:rsidRPr="00BB297F" w:rsidRDefault="004A500C" w:rsidP="00BB297F">
      <w:pPr>
        <w:pStyle w:val="ListParagraph"/>
      </w:pPr>
      <w:r>
        <w:t xml:space="preserve">Availability of the Project Team for a </w:t>
      </w:r>
      <w:r w:rsidR="00BB297F">
        <w:t xml:space="preserve">virtual </w:t>
      </w:r>
      <w:r>
        <w:t>star</w:t>
      </w:r>
      <w:r w:rsidR="006B5DFE">
        <w:t>t-up meeting</w:t>
      </w:r>
      <w:r w:rsidR="00F54808">
        <w:t>;</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2D3754B4" w:rsidR="004A500C" w:rsidRDefault="00F54808" w:rsidP="004A500C">
      <w:pPr>
        <w:pStyle w:val="ListParagraph"/>
        <w:numPr>
          <w:ilvl w:val="1"/>
          <w:numId w:val="2"/>
        </w:numPr>
      </w:pPr>
      <w:r>
        <w:lastRenderedPageBreak/>
        <w:t>A breakdown of potential travel costs by region, in the event that visits to the OTs are possible and required;</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08BF3CB2" w14:textId="1AF8894B" w:rsidR="004A500C" w:rsidRPr="009D38A3" w:rsidRDefault="004A500C" w:rsidP="009D38A3">
      <w:pPr>
        <w:pStyle w:val="ListParagraph"/>
        <w:numPr>
          <w:ilvl w:val="1"/>
          <w:numId w:val="2"/>
        </w:numPr>
        <w:rPr>
          <w:b/>
          <w:bCs/>
        </w:rPr>
      </w:pPr>
      <w:r w:rsidRPr="001B33A1">
        <w:rPr>
          <w:b/>
          <w:bCs/>
        </w:rPr>
        <w:t>VAT if applicable.</w:t>
      </w:r>
      <w:bookmarkStart w:id="89"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bookmarkEnd w:id="89"/>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66854D6A"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w:t>
      </w:r>
      <w:r w:rsidR="00F54808">
        <w:t>3</w:t>
      </w:r>
      <w:r>
        <w:t>.</w:t>
      </w:r>
    </w:p>
    <w:p w14:paraId="10DA8CA5" w14:textId="3721E097" w:rsidR="004A500C" w:rsidRPr="006B5DFE" w:rsidRDefault="004A500C" w:rsidP="004A500C">
      <w:pPr>
        <w:pStyle w:val="Heading2"/>
        <w:rPr>
          <w:b w:val="0"/>
          <w:i/>
        </w:rPr>
      </w:pPr>
      <w:bookmarkStart w:id="90" w:name="_Toc368410341"/>
      <w:bookmarkStart w:id="91" w:name="_Toc122533916"/>
      <w:r w:rsidRPr="00A77B3D">
        <w:t>Evaluation Criteria</w:t>
      </w:r>
      <w:bookmarkEnd w:id="90"/>
      <w:bookmarkEnd w:id="91"/>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5C67ECCA"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 and </w:t>
      </w:r>
      <w:r w:rsidR="00EA26F7">
        <w:rPr>
          <w:color w:val="auto"/>
          <w:sz w:val="22"/>
          <w:szCs w:val="22"/>
        </w:rPr>
        <w:t>potentially someone from an Overseas Territory</w:t>
      </w:r>
      <w:r w:rsidRPr="001B33A1">
        <w:rPr>
          <w:sz w:val="22"/>
          <w:szCs w:val="22"/>
        </w:rPr>
        <w:t xml:space="preserve">.  Unless otherwise stated in your </w:t>
      </w:r>
      <w:r w:rsidR="00E72700" w:rsidRPr="001B33A1">
        <w:rPr>
          <w:sz w:val="22"/>
          <w:szCs w:val="22"/>
        </w:rPr>
        <w:t>bid</w:t>
      </w:r>
      <w:r w:rsidRPr="001B33A1">
        <w:rPr>
          <w:sz w:val="22"/>
          <w:szCs w:val="22"/>
        </w:rPr>
        <w:t xml:space="preserve"> submission, bids will be forwarded for evaluation purposes only.</w:t>
      </w:r>
      <w:r w:rsidR="00E72700" w:rsidRPr="001B33A1">
        <w:rPr>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7"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46BD50ED" w:rsidR="00476FA2" w:rsidRDefault="00476FA2" w:rsidP="00476FA2">
      <w:pPr>
        <w:keepNext/>
      </w:pPr>
      <w:r>
        <w:t>Bids</w:t>
      </w:r>
      <w:r w:rsidRPr="00A40C73">
        <w:t xml:space="preserve"> will be evaluated using the following criteria:</w:t>
      </w:r>
    </w:p>
    <w:p w14:paraId="67D66A7D" w14:textId="27C027CF" w:rsidR="003C1875" w:rsidRDefault="003C1875" w:rsidP="00476FA2">
      <w:pPr>
        <w:keepN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7008A8" w:rsidRPr="00A40C73" w14:paraId="4410897A" w14:textId="77777777" w:rsidTr="00B063AE">
        <w:trPr>
          <w:trHeight w:val="1189"/>
        </w:trPr>
        <w:tc>
          <w:tcPr>
            <w:tcW w:w="582" w:type="pct"/>
            <w:shd w:val="clear" w:color="auto" w:fill="D9D9D9" w:themeFill="background1" w:themeFillShade="D9"/>
            <w:noWrap/>
            <w:vAlign w:val="bottom"/>
          </w:tcPr>
          <w:p w14:paraId="2C5D8CC2" w14:textId="77777777" w:rsidR="007008A8" w:rsidRPr="00A40C73" w:rsidRDefault="007008A8" w:rsidP="00B063AE">
            <w:pPr>
              <w:keepNext/>
            </w:pPr>
            <w:r w:rsidRPr="00A40C73">
              <w:t></w:t>
            </w:r>
          </w:p>
        </w:tc>
        <w:tc>
          <w:tcPr>
            <w:tcW w:w="3617" w:type="pct"/>
            <w:shd w:val="clear" w:color="auto" w:fill="D9D9D9" w:themeFill="background1" w:themeFillShade="D9"/>
            <w:vAlign w:val="center"/>
          </w:tcPr>
          <w:p w14:paraId="1BEDB536" w14:textId="77777777" w:rsidR="007008A8" w:rsidRPr="00A40C73" w:rsidRDefault="007008A8" w:rsidP="00B063AE">
            <w:pPr>
              <w:keepNext/>
            </w:pPr>
            <w:r w:rsidRPr="00A40C73">
              <w:t>EVALUATION CRITERIA</w:t>
            </w:r>
          </w:p>
        </w:tc>
        <w:tc>
          <w:tcPr>
            <w:tcW w:w="400" w:type="pct"/>
            <w:shd w:val="clear" w:color="auto" w:fill="D9D9D9" w:themeFill="background1" w:themeFillShade="D9"/>
            <w:textDirection w:val="btLr"/>
            <w:vAlign w:val="center"/>
          </w:tcPr>
          <w:p w14:paraId="094D9E14" w14:textId="77777777" w:rsidR="007008A8" w:rsidRPr="00A40C73" w:rsidRDefault="007008A8" w:rsidP="00B063AE">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01B6275B" w14:textId="77777777" w:rsidR="007008A8" w:rsidRPr="00A40C73" w:rsidRDefault="007008A8" w:rsidP="00B063AE">
            <w:pPr>
              <w:keepNext/>
            </w:pPr>
            <w:r w:rsidRPr="00A40C73">
              <w:t>Score</w:t>
            </w:r>
          </w:p>
        </w:tc>
      </w:tr>
      <w:tr w:rsidR="007008A8" w:rsidRPr="00A40C73" w14:paraId="71CB55DA" w14:textId="77777777" w:rsidTr="00B063AE">
        <w:trPr>
          <w:trHeight w:val="481"/>
        </w:trPr>
        <w:tc>
          <w:tcPr>
            <w:tcW w:w="5000" w:type="pct"/>
            <w:gridSpan w:val="4"/>
            <w:shd w:val="clear" w:color="auto" w:fill="auto"/>
            <w:vAlign w:val="bottom"/>
          </w:tcPr>
          <w:p w14:paraId="4976E8BC" w14:textId="77777777" w:rsidR="007008A8" w:rsidRPr="00CC4AA1" w:rsidRDefault="007008A8" w:rsidP="00B063AE">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7008A8" w:rsidRPr="00A40C73" w14:paraId="27303AFA" w14:textId="77777777" w:rsidTr="00B063AE">
        <w:trPr>
          <w:trHeight w:val="510"/>
        </w:trPr>
        <w:tc>
          <w:tcPr>
            <w:tcW w:w="582" w:type="pct"/>
            <w:shd w:val="clear" w:color="auto" w:fill="auto"/>
            <w:noWrap/>
            <w:vAlign w:val="bottom"/>
          </w:tcPr>
          <w:p w14:paraId="20A97912" w14:textId="77777777" w:rsidR="007008A8" w:rsidRPr="00A40C73" w:rsidRDefault="007008A8" w:rsidP="00B063AE">
            <w:pPr>
              <w:keepNext/>
              <w:spacing w:before="0" w:after="0"/>
            </w:pPr>
            <w:r w:rsidRPr="00A40C73">
              <w:t> </w:t>
            </w:r>
          </w:p>
        </w:tc>
        <w:tc>
          <w:tcPr>
            <w:tcW w:w="3617" w:type="pct"/>
            <w:shd w:val="clear" w:color="auto" w:fill="auto"/>
            <w:vAlign w:val="center"/>
          </w:tcPr>
          <w:p w14:paraId="2096582B" w14:textId="77777777" w:rsidR="007008A8" w:rsidRPr="004A500C" w:rsidRDefault="007008A8" w:rsidP="00B063AE">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42C13F0A" w14:textId="77777777" w:rsidR="007008A8" w:rsidRPr="004A500C" w:rsidRDefault="007008A8" w:rsidP="00B063AE">
            <w:pPr>
              <w:keepNext/>
              <w:spacing w:before="0" w:after="0"/>
              <w:rPr>
                <w:i/>
              </w:rPr>
            </w:pPr>
            <w:r w:rsidRPr="004A500C">
              <w:rPr>
                <w:i/>
              </w:rPr>
              <w:t>10</w:t>
            </w:r>
          </w:p>
        </w:tc>
        <w:tc>
          <w:tcPr>
            <w:tcW w:w="401" w:type="pct"/>
            <w:shd w:val="clear" w:color="auto" w:fill="auto"/>
            <w:vAlign w:val="center"/>
          </w:tcPr>
          <w:p w14:paraId="0A9C3F2C" w14:textId="77777777" w:rsidR="007008A8" w:rsidRPr="00A40C73" w:rsidRDefault="007008A8" w:rsidP="00B063AE">
            <w:pPr>
              <w:keepNext/>
              <w:spacing w:before="0" w:after="0"/>
            </w:pPr>
            <w:r w:rsidRPr="00A40C73">
              <w:t> </w:t>
            </w:r>
          </w:p>
        </w:tc>
      </w:tr>
      <w:tr w:rsidR="007008A8" w:rsidRPr="00A40C73" w14:paraId="4E2674D8" w14:textId="77777777" w:rsidTr="00B063AE">
        <w:trPr>
          <w:trHeight w:val="1151"/>
        </w:trPr>
        <w:tc>
          <w:tcPr>
            <w:tcW w:w="582" w:type="pct"/>
            <w:shd w:val="clear" w:color="auto" w:fill="auto"/>
            <w:noWrap/>
            <w:vAlign w:val="bottom"/>
          </w:tcPr>
          <w:p w14:paraId="005340F2" w14:textId="77777777" w:rsidR="007008A8" w:rsidRPr="00A40C73" w:rsidRDefault="007008A8" w:rsidP="00B063AE">
            <w:pPr>
              <w:spacing w:before="0" w:after="0"/>
            </w:pPr>
            <w:r w:rsidRPr="00A40C73">
              <w:t> </w:t>
            </w:r>
          </w:p>
        </w:tc>
        <w:tc>
          <w:tcPr>
            <w:tcW w:w="3617" w:type="pct"/>
            <w:shd w:val="clear" w:color="auto" w:fill="auto"/>
            <w:vAlign w:val="center"/>
          </w:tcPr>
          <w:p w14:paraId="14EF3944" w14:textId="50AB9DD6" w:rsidR="007008A8" w:rsidRPr="004A500C" w:rsidRDefault="00F54808" w:rsidP="00B063AE">
            <w:pPr>
              <w:spacing w:before="0" w:after="0"/>
              <w:rPr>
                <w:i/>
              </w:rPr>
            </w:pPr>
            <w:r w:rsidRPr="00EA57FE">
              <w:rPr>
                <w:i/>
                <w:iCs/>
              </w:rPr>
              <w:t>Understanding of, and relevance to, the requirements of the project; demonstration of developing and applying indicators</w:t>
            </w:r>
          </w:p>
        </w:tc>
        <w:tc>
          <w:tcPr>
            <w:tcW w:w="400" w:type="pct"/>
            <w:shd w:val="clear" w:color="auto" w:fill="auto"/>
            <w:vAlign w:val="center"/>
          </w:tcPr>
          <w:p w14:paraId="3874A5C5" w14:textId="77777777" w:rsidR="007008A8" w:rsidRPr="004A500C" w:rsidRDefault="007008A8" w:rsidP="00B063AE">
            <w:pPr>
              <w:spacing w:before="0" w:after="0"/>
              <w:rPr>
                <w:i/>
              </w:rPr>
            </w:pPr>
            <w:r w:rsidRPr="004A500C">
              <w:rPr>
                <w:i/>
              </w:rPr>
              <w:t>10</w:t>
            </w:r>
          </w:p>
        </w:tc>
        <w:tc>
          <w:tcPr>
            <w:tcW w:w="401" w:type="pct"/>
            <w:shd w:val="clear" w:color="auto" w:fill="auto"/>
            <w:vAlign w:val="center"/>
          </w:tcPr>
          <w:p w14:paraId="6E084405" w14:textId="77777777" w:rsidR="007008A8" w:rsidRPr="00A40C73" w:rsidRDefault="007008A8" w:rsidP="00B063AE">
            <w:pPr>
              <w:spacing w:before="0" w:after="0"/>
            </w:pPr>
            <w:r w:rsidRPr="00A40C73">
              <w:t> </w:t>
            </w:r>
          </w:p>
        </w:tc>
      </w:tr>
      <w:tr w:rsidR="007008A8" w:rsidRPr="00A40C73" w14:paraId="3E387837" w14:textId="77777777" w:rsidTr="00B063AE">
        <w:trPr>
          <w:trHeight w:val="510"/>
        </w:trPr>
        <w:tc>
          <w:tcPr>
            <w:tcW w:w="582" w:type="pct"/>
            <w:shd w:val="clear" w:color="auto" w:fill="auto"/>
            <w:noWrap/>
            <w:vAlign w:val="bottom"/>
          </w:tcPr>
          <w:p w14:paraId="345D5437" w14:textId="77777777" w:rsidR="007008A8" w:rsidRPr="00A40C73" w:rsidRDefault="007008A8" w:rsidP="00B063AE">
            <w:pPr>
              <w:spacing w:before="0" w:after="0"/>
            </w:pPr>
            <w:r w:rsidRPr="00A40C73">
              <w:lastRenderedPageBreak/>
              <w:t> </w:t>
            </w:r>
          </w:p>
        </w:tc>
        <w:tc>
          <w:tcPr>
            <w:tcW w:w="3617" w:type="pct"/>
            <w:shd w:val="clear" w:color="auto" w:fill="auto"/>
            <w:vAlign w:val="center"/>
          </w:tcPr>
          <w:p w14:paraId="7B74A256" w14:textId="77777777" w:rsidR="007008A8" w:rsidRPr="004A500C" w:rsidRDefault="007008A8" w:rsidP="00B063AE">
            <w:pPr>
              <w:spacing w:before="0" w:after="0"/>
              <w:rPr>
                <w:i/>
              </w:rPr>
            </w:pPr>
            <w:r w:rsidRPr="004A500C">
              <w:rPr>
                <w:i/>
              </w:rPr>
              <w:t>Soundness and logicality of methods</w:t>
            </w:r>
          </w:p>
        </w:tc>
        <w:tc>
          <w:tcPr>
            <w:tcW w:w="400" w:type="pct"/>
            <w:shd w:val="clear" w:color="auto" w:fill="auto"/>
            <w:vAlign w:val="center"/>
          </w:tcPr>
          <w:p w14:paraId="4484ADB6" w14:textId="77777777" w:rsidR="007008A8" w:rsidRPr="004A500C" w:rsidRDefault="007008A8" w:rsidP="00B063AE">
            <w:pPr>
              <w:spacing w:before="0" w:after="0"/>
              <w:rPr>
                <w:i/>
              </w:rPr>
            </w:pPr>
            <w:r>
              <w:rPr>
                <w:i/>
              </w:rPr>
              <w:t>5</w:t>
            </w:r>
          </w:p>
        </w:tc>
        <w:tc>
          <w:tcPr>
            <w:tcW w:w="401" w:type="pct"/>
            <w:shd w:val="clear" w:color="auto" w:fill="auto"/>
            <w:vAlign w:val="center"/>
          </w:tcPr>
          <w:p w14:paraId="3108EB52" w14:textId="77777777" w:rsidR="007008A8" w:rsidRPr="00A40C73" w:rsidRDefault="007008A8" w:rsidP="00B063AE">
            <w:pPr>
              <w:spacing w:before="0" w:after="0"/>
            </w:pPr>
            <w:r w:rsidRPr="00A40C73">
              <w:t> </w:t>
            </w:r>
          </w:p>
        </w:tc>
      </w:tr>
      <w:tr w:rsidR="007008A8" w:rsidRPr="00A40C73" w14:paraId="5282CC0F" w14:textId="77777777" w:rsidTr="00B063AE">
        <w:trPr>
          <w:trHeight w:val="510"/>
        </w:trPr>
        <w:tc>
          <w:tcPr>
            <w:tcW w:w="582" w:type="pct"/>
            <w:shd w:val="clear" w:color="auto" w:fill="auto"/>
            <w:noWrap/>
            <w:vAlign w:val="bottom"/>
          </w:tcPr>
          <w:p w14:paraId="17689E24" w14:textId="77777777" w:rsidR="007008A8" w:rsidRPr="00A40C73" w:rsidRDefault="007008A8" w:rsidP="00B063AE">
            <w:pPr>
              <w:spacing w:before="0" w:after="0"/>
            </w:pPr>
            <w:r w:rsidRPr="00A40C73">
              <w:t> </w:t>
            </w:r>
          </w:p>
        </w:tc>
        <w:tc>
          <w:tcPr>
            <w:tcW w:w="3617" w:type="pct"/>
            <w:shd w:val="clear" w:color="auto" w:fill="auto"/>
            <w:vAlign w:val="center"/>
          </w:tcPr>
          <w:p w14:paraId="23877B7C" w14:textId="77777777" w:rsidR="007008A8" w:rsidRPr="004A500C" w:rsidRDefault="007008A8" w:rsidP="00B063AE">
            <w:pPr>
              <w:spacing w:before="0" w:after="0"/>
              <w:rPr>
                <w:i/>
              </w:rPr>
            </w:pPr>
            <w:r w:rsidRPr="004A500C">
              <w:rPr>
                <w:i/>
              </w:rPr>
              <w:t xml:space="preserve">Realism and measurability of </w:t>
            </w:r>
            <w:r>
              <w:rPr>
                <w:i/>
              </w:rPr>
              <w:t>outputs</w:t>
            </w:r>
          </w:p>
        </w:tc>
        <w:tc>
          <w:tcPr>
            <w:tcW w:w="400" w:type="pct"/>
            <w:shd w:val="clear" w:color="auto" w:fill="auto"/>
            <w:vAlign w:val="center"/>
          </w:tcPr>
          <w:p w14:paraId="1F990490" w14:textId="77777777" w:rsidR="007008A8" w:rsidRPr="004A500C" w:rsidRDefault="007008A8" w:rsidP="00B063AE">
            <w:pPr>
              <w:spacing w:before="0" w:after="0"/>
              <w:rPr>
                <w:i/>
              </w:rPr>
            </w:pPr>
            <w:r>
              <w:rPr>
                <w:i/>
              </w:rPr>
              <w:t>5</w:t>
            </w:r>
          </w:p>
        </w:tc>
        <w:tc>
          <w:tcPr>
            <w:tcW w:w="401" w:type="pct"/>
            <w:shd w:val="clear" w:color="auto" w:fill="auto"/>
            <w:vAlign w:val="center"/>
          </w:tcPr>
          <w:p w14:paraId="4C50CAD9" w14:textId="77777777" w:rsidR="007008A8" w:rsidRPr="00A40C73" w:rsidRDefault="007008A8" w:rsidP="00B063AE">
            <w:pPr>
              <w:spacing w:before="0" w:after="0"/>
            </w:pPr>
            <w:r w:rsidRPr="00A40C73">
              <w:t> </w:t>
            </w:r>
          </w:p>
        </w:tc>
      </w:tr>
      <w:tr w:rsidR="007008A8" w:rsidRPr="00A40C73" w14:paraId="51CCC7E8" w14:textId="77777777" w:rsidTr="00B063AE">
        <w:trPr>
          <w:trHeight w:val="765"/>
        </w:trPr>
        <w:tc>
          <w:tcPr>
            <w:tcW w:w="582" w:type="pct"/>
            <w:shd w:val="clear" w:color="auto" w:fill="auto"/>
            <w:noWrap/>
            <w:vAlign w:val="bottom"/>
          </w:tcPr>
          <w:p w14:paraId="7EDB447F" w14:textId="77777777" w:rsidR="007008A8" w:rsidRPr="00A40C73" w:rsidRDefault="007008A8" w:rsidP="00B063AE">
            <w:pPr>
              <w:spacing w:before="0" w:after="0"/>
            </w:pPr>
          </w:p>
        </w:tc>
        <w:tc>
          <w:tcPr>
            <w:tcW w:w="3617" w:type="pct"/>
            <w:shd w:val="clear" w:color="auto" w:fill="auto"/>
            <w:vAlign w:val="center"/>
          </w:tcPr>
          <w:p w14:paraId="3CDFAF4D" w14:textId="77777777" w:rsidR="007008A8" w:rsidRPr="004A500C" w:rsidRDefault="007008A8" w:rsidP="00B063AE">
            <w:pPr>
              <w:spacing w:before="0" w:after="0"/>
              <w:rPr>
                <w:i/>
              </w:rPr>
            </w:pPr>
            <w:r>
              <w:rPr>
                <w:i/>
              </w:rPr>
              <w:t xml:space="preserve">Evidence provided of how accessibility standards will be met  </w:t>
            </w:r>
          </w:p>
        </w:tc>
        <w:tc>
          <w:tcPr>
            <w:tcW w:w="400" w:type="pct"/>
            <w:shd w:val="clear" w:color="auto" w:fill="auto"/>
            <w:vAlign w:val="center"/>
          </w:tcPr>
          <w:p w14:paraId="6C54FDDA" w14:textId="77777777" w:rsidR="007008A8" w:rsidDel="001D0A5B" w:rsidRDefault="007008A8" w:rsidP="00B063AE">
            <w:pPr>
              <w:spacing w:before="0" w:after="0"/>
              <w:rPr>
                <w:i/>
              </w:rPr>
            </w:pPr>
            <w:r>
              <w:rPr>
                <w:i/>
              </w:rPr>
              <w:t>5</w:t>
            </w:r>
          </w:p>
        </w:tc>
        <w:tc>
          <w:tcPr>
            <w:tcW w:w="401" w:type="pct"/>
            <w:shd w:val="clear" w:color="auto" w:fill="auto"/>
            <w:vAlign w:val="center"/>
          </w:tcPr>
          <w:p w14:paraId="139B8F15" w14:textId="77777777" w:rsidR="007008A8" w:rsidRPr="00A40C73" w:rsidRDefault="007008A8" w:rsidP="00B063AE">
            <w:pPr>
              <w:spacing w:before="0" w:after="0"/>
            </w:pPr>
          </w:p>
        </w:tc>
      </w:tr>
      <w:tr w:rsidR="007008A8" w:rsidRPr="00A40C73" w14:paraId="3CD41B3E" w14:textId="77777777" w:rsidTr="00B063AE">
        <w:trPr>
          <w:trHeight w:val="765"/>
        </w:trPr>
        <w:tc>
          <w:tcPr>
            <w:tcW w:w="582" w:type="pct"/>
            <w:shd w:val="clear" w:color="auto" w:fill="auto"/>
            <w:noWrap/>
            <w:vAlign w:val="bottom"/>
          </w:tcPr>
          <w:p w14:paraId="381E00B9" w14:textId="77777777" w:rsidR="007008A8" w:rsidRPr="00A40C73" w:rsidRDefault="007008A8" w:rsidP="00B063AE">
            <w:pPr>
              <w:spacing w:before="0" w:after="0"/>
            </w:pPr>
            <w:r w:rsidRPr="00A40C73">
              <w:t> </w:t>
            </w:r>
          </w:p>
        </w:tc>
        <w:tc>
          <w:tcPr>
            <w:tcW w:w="3617" w:type="pct"/>
            <w:shd w:val="clear" w:color="auto" w:fill="auto"/>
            <w:vAlign w:val="center"/>
          </w:tcPr>
          <w:p w14:paraId="720E9331" w14:textId="77777777" w:rsidR="007008A8" w:rsidRPr="004A500C" w:rsidRDefault="007008A8" w:rsidP="00B063AE">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3431C4C6" w14:textId="77777777" w:rsidR="007008A8" w:rsidRPr="004A500C" w:rsidRDefault="007008A8" w:rsidP="00B063AE">
            <w:pPr>
              <w:spacing w:before="0" w:after="0"/>
              <w:rPr>
                <w:i/>
              </w:rPr>
            </w:pPr>
            <w:r>
              <w:rPr>
                <w:i/>
              </w:rPr>
              <w:t>5</w:t>
            </w:r>
          </w:p>
        </w:tc>
        <w:tc>
          <w:tcPr>
            <w:tcW w:w="401" w:type="pct"/>
            <w:shd w:val="clear" w:color="auto" w:fill="auto"/>
            <w:vAlign w:val="center"/>
          </w:tcPr>
          <w:p w14:paraId="7456B113" w14:textId="77777777" w:rsidR="007008A8" w:rsidRPr="00A40C73" w:rsidRDefault="007008A8" w:rsidP="00B063AE">
            <w:pPr>
              <w:spacing w:before="0" w:after="0"/>
            </w:pPr>
            <w:r w:rsidRPr="00A40C73">
              <w:t> </w:t>
            </w:r>
          </w:p>
        </w:tc>
      </w:tr>
      <w:tr w:rsidR="007008A8" w:rsidRPr="00A40C73" w14:paraId="2593604D" w14:textId="77777777" w:rsidTr="00B063AE">
        <w:trPr>
          <w:trHeight w:val="510"/>
        </w:trPr>
        <w:tc>
          <w:tcPr>
            <w:tcW w:w="582" w:type="pct"/>
            <w:shd w:val="clear" w:color="auto" w:fill="auto"/>
            <w:noWrap/>
            <w:vAlign w:val="bottom"/>
          </w:tcPr>
          <w:p w14:paraId="3025DE62" w14:textId="77777777" w:rsidR="007008A8" w:rsidRPr="00A40C73" w:rsidRDefault="007008A8" w:rsidP="00B063AE">
            <w:pPr>
              <w:spacing w:before="0" w:after="0"/>
            </w:pPr>
            <w:r w:rsidRPr="00A40C73">
              <w:t> </w:t>
            </w:r>
          </w:p>
        </w:tc>
        <w:tc>
          <w:tcPr>
            <w:tcW w:w="3617" w:type="pct"/>
            <w:shd w:val="clear" w:color="auto" w:fill="auto"/>
            <w:vAlign w:val="center"/>
          </w:tcPr>
          <w:p w14:paraId="37D12CAB" w14:textId="77777777" w:rsidR="007008A8" w:rsidRPr="004A500C" w:rsidRDefault="007008A8" w:rsidP="00B063AE">
            <w:pPr>
              <w:spacing w:before="0" w:after="0"/>
              <w:rPr>
                <w:i/>
              </w:rPr>
            </w:pPr>
            <w:r w:rsidRPr="004A500C">
              <w:rPr>
                <w:i/>
              </w:rPr>
              <w:t>Serious weaknesses which threaten success</w:t>
            </w:r>
          </w:p>
        </w:tc>
        <w:tc>
          <w:tcPr>
            <w:tcW w:w="400" w:type="pct"/>
            <w:shd w:val="clear" w:color="auto" w:fill="auto"/>
            <w:vAlign w:val="center"/>
          </w:tcPr>
          <w:p w14:paraId="6EAB7881" w14:textId="77777777" w:rsidR="007008A8" w:rsidRDefault="007008A8" w:rsidP="00B063AE">
            <w:pPr>
              <w:spacing w:before="0" w:after="0"/>
              <w:rPr>
                <w:i/>
              </w:rPr>
            </w:pPr>
            <w:r>
              <w:rPr>
                <w:i/>
              </w:rPr>
              <w:t>5</w:t>
            </w:r>
          </w:p>
          <w:p w14:paraId="433AEBA4" w14:textId="77777777" w:rsidR="007008A8" w:rsidRPr="004A500C" w:rsidRDefault="007008A8" w:rsidP="00B063AE">
            <w:pPr>
              <w:spacing w:before="0" w:after="0"/>
              <w:rPr>
                <w:i/>
              </w:rPr>
            </w:pPr>
          </w:p>
        </w:tc>
        <w:tc>
          <w:tcPr>
            <w:tcW w:w="401" w:type="pct"/>
            <w:shd w:val="clear" w:color="auto" w:fill="auto"/>
            <w:vAlign w:val="center"/>
          </w:tcPr>
          <w:p w14:paraId="466ED94E" w14:textId="77777777" w:rsidR="007008A8" w:rsidRPr="00A40C73" w:rsidRDefault="007008A8" w:rsidP="00B063AE">
            <w:pPr>
              <w:spacing w:before="0" w:after="0"/>
            </w:pPr>
            <w:r w:rsidRPr="00A40C73">
              <w:t> </w:t>
            </w:r>
          </w:p>
        </w:tc>
      </w:tr>
      <w:tr w:rsidR="007008A8" w:rsidRPr="00A40C73" w14:paraId="3C46E935" w14:textId="77777777" w:rsidTr="00B063AE">
        <w:trPr>
          <w:trHeight w:val="270"/>
        </w:trPr>
        <w:tc>
          <w:tcPr>
            <w:tcW w:w="582" w:type="pct"/>
            <w:shd w:val="clear" w:color="auto" w:fill="auto"/>
            <w:noWrap/>
            <w:vAlign w:val="bottom"/>
          </w:tcPr>
          <w:p w14:paraId="21E23115" w14:textId="77777777" w:rsidR="007008A8" w:rsidRPr="00A40C73" w:rsidRDefault="007008A8" w:rsidP="00B063AE">
            <w:pPr>
              <w:spacing w:before="0" w:after="0"/>
            </w:pPr>
            <w:r w:rsidRPr="00A40C73">
              <w:t> </w:t>
            </w:r>
          </w:p>
        </w:tc>
        <w:tc>
          <w:tcPr>
            <w:tcW w:w="3617" w:type="pct"/>
            <w:shd w:val="clear" w:color="auto" w:fill="auto"/>
            <w:vAlign w:val="center"/>
          </w:tcPr>
          <w:p w14:paraId="7D81B490" w14:textId="77777777" w:rsidR="007008A8" w:rsidRPr="004A500C" w:rsidRDefault="007008A8" w:rsidP="00B063AE">
            <w:pPr>
              <w:spacing w:before="0" w:after="0"/>
              <w:rPr>
                <w:i/>
              </w:rPr>
            </w:pPr>
            <w:r w:rsidRPr="004A500C">
              <w:rPr>
                <w:i/>
              </w:rPr>
              <w:t>Probability of success</w:t>
            </w:r>
          </w:p>
        </w:tc>
        <w:tc>
          <w:tcPr>
            <w:tcW w:w="400" w:type="pct"/>
            <w:shd w:val="clear" w:color="auto" w:fill="auto"/>
            <w:vAlign w:val="center"/>
          </w:tcPr>
          <w:p w14:paraId="73F8F285" w14:textId="77777777" w:rsidR="007008A8" w:rsidRPr="004A500C" w:rsidRDefault="007008A8" w:rsidP="00B063AE">
            <w:pPr>
              <w:spacing w:before="0" w:after="0"/>
              <w:rPr>
                <w:i/>
              </w:rPr>
            </w:pPr>
            <w:r>
              <w:rPr>
                <w:i/>
              </w:rPr>
              <w:t>5</w:t>
            </w:r>
          </w:p>
        </w:tc>
        <w:tc>
          <w:tcPr>
            <w:tcW w:w="401" w:type="pct"/>
            <w:shd w:val="clear" w:color="auto" w:fill="auto"/>
            <w:vAlign w:val="center"/>
          </w:tcPr>
          <w:p w14:paraId="307CBC0C" w14:textId="77777777" w:rsidR="007008A8" w:rsidRPr="00A40C73" w:rsidRDefault="007008A8" w:rsidP="00B063AE">
            <w:pPr>
              <w:spacing w:before="0" w:after="0"/>
            </w:pPr>
            <w:r w:rsidRPr="00A40C73">
              <w:t> </w:t>
            </w:r>
          </w:p>
        </w:tc>
      </w:tr>
      <w:tr w:rsidR="007008A8" w:rsidRPr="00A40C73" w14:paraId="66A24572" w14:textId="77777777" w:rsidTr="00B063AE">
        <w:trPr>
          <w:trHeight w:val="270"/>
        </w:trPr>
        <w:tc>
          <w:tcPr>
            <w:tcW w:w="582" w:type="pct"/>
            <w:shd w:val="clear" w:color="auto" w:fill="D9D9D9" w:themeFill="background1" w:themeFillShade="D9"/>
            <w:noWrap/>
            <w:vAlign w:val="bottom"/>
          </w:tcPr>
          <w:p w14:paraId="076D6FB9" w14:textId="77777777" w:rsidR="007008A8" w:rsidRPr="00A40C73" w:rsidRDefault="007008A8" w:rsidP="00B063AE">
            <w:pPr>
              <w:spacing w:before="0" w:after="0"/>
            </w:pPr>
            <w:r w:rsidRPr="00A40C73">
              <w:t> </w:t>
            </w:r>
          </w:p>
        </w:tc>
        <w:tc>
          <w:tcPr>
            <w:tcW w:w="3617" w:type="pct"/>
            <w:shd w:val="clear" w:color="auto" w:fill="D9D9D9" w:themeFill="background1" w:themeFillShade="D9"/>
            <w:vAlign w:val="center"/>
          </w:tcPr>
          <w:p w14:paraId="0C63BB0A" w14:textId="77777777" w:rsidR="007008A8" w:rsidRPr="00A40C73" w:rsidRDefault="007008A8" w:rsidP="00B063AE">
            <w:pPr>
              <w:spacing w:before="0" w:after="0"/>
            </w:pPr>
            <w:r w:rsidRPr="00A40C73">
              <w:t>Sub Total</w:t>
            </w:r>
          </w:p>
        </w:tc>
        <w:tc>
          <w:tcPr>
            <w:tcW w:w="400" w:type="pct"/>
            <w:shd w:val="clear" w:color="auto" w:fill="D9D9D9" w:themeFill="background1" w:themeFillShade="D9"/>
            <w:vAlign w:val="center"/>
          </w:tcPr>
          <w:p w14:paraId="690B3643" w14:textId="77777777" w:rsidR="007008A8" w:rsidRPr="004A500C" w:rsidRDefault="007008A8" w:rsidP="00B063AE">
            <w:pPr>
              <w:spacing w:before="0" w:after="0"/>
              <w:rPr>
                <w:i/>
              </w:rPr>
            </w:pPr>
            <w:r>
              <w:rPr>
                <w:i/>
              </w:rPr>
              <w:t>50</w:t>
            </w:r>
          </w:p>
        </w:tc>
        <w:tc>
          <w:tcPr>
            <w:tcW w:w="401" w:type="pct"/>
            <w:shd w:val="clear" w:color="auto" w:fill="D9D9D9" w:themeFill="background1" w:themeFillShade="D9"/>
            <w:vAlign w:val="center"/>
          </w:tcPr>
          <w:p w14:paraId="6E2D9B0D" w14:textId="77777777" w:rsidR="007008A8" w:rsidRPr="00A40C73" w:rsidRDefault="007008A8" w:rsidP="00B063AE">
            <w:pPr>
              <w:spacing w:before="0" w:after="0"/>
            </w:pPr>
            <w:r w:rsidRPr="00A40C73">
              <w:t> </w:t>
            </w:r>
          </w:p>
        </w:tc>
      </w:tr>
      <w:tr w:rsidR="007008A8" w:rsidRPr="00A40C73" w14:paraId="45AC798F" w14:textId="77777777" w:rsidTr="00B063AE">
        <w:trPr>
          <w:trHeight w:val="525"/>
        </w:trPr>
        <w:tc>
          <w:tcPr>
            <w:tcW w:w="5000" w:type="pct"/>
            <w:gridSpan w:val="4"/>
            <w:shd w:val="clear" w:color="auto" w:fill="auto"/>
            <w:vAlign w:val="center"/>
          </w:tcPr>
          <w:p w14:paraId="7A4F0CD6" w14:textId="77777777" w:rsidR="007008A8" w:rsidRPr="00CC4AA1" w:rsidRDefault="007008A8" w:rsidP="00B063AE">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7008A8" w:rsidRPr="00A40C73" w14:paraId="0E63A749" w14:textId="77777777" w:rsidTr="00B063AE">
        <w:trPr>
          <w:trHeight w:val="510"/>
        </w:trPr>
        <w:tc>
          <w:tcPr>
            <w:tcW w:w="582" w:type="pct"/>
            <w:shd w:val="clear" w:color="auto" w:fill="auto"/>
            <w:noWrap/>
            <w:vAlign w:val="bottom"/>
          </w:tcPr>
          <w:p w14:paraId="04C03AB2" w14:textId="77777777" w:rsidR="007008A8" w:rsidRPr="00A40C73" w:rsidRDefault="007008A8" w:rsidP="00B063AE">
            <w:pPr>
              <w:spacing w:before="0" w:after="0"/>
            </w:pPr>
            <w:r w:rsidRPr="00A40C73">
              <w:t> </w:t>
            </w:r>
          </w:p>
        </w:tc>
        <w:tc>
          <w:tcPr>
            <w:tcW w:w="3617" w:type="pct"/>
            <w:shd w:val="clear" w:color="auto" w:fill="auto"/>
            <w:vAlign w:val="center"/>
          </w:tcPr>
          <w:p w14:paraId="5D9866AD" w14:textId="77777777" w:rsidR="007008A8" w:rsidRPr="004A500C" w:rsidRDefault="007008A8" w:rsidP="00B063AE">
            <w:pPr>
              <w:spacing w:before="0" w:after="0"/>
              <w:rPr>
                <w:i/>
              </w:rPr>
            </w:pPr>
            <w:r w:rsidRPr="004A500C">
              <w:rPr>
                <w:i/>
              </w:rPr>
              <w:t>Expertise, experience, and balance of team</w:t>
            </w:r>
          </w:p>
        </w:tc>
        <w:tc>
          <w:tcPr>
            <w:tcW w:w="400" w:type="pct"/>
            <w:shd w:val="clear" w:color="auto" w:fill="auto"/>
            <w:vAlign w:val="center"/>
          </w:tcPr>
          <w:p w14:paraId="3AA7D48A" w14:textId="77777777" w:rsidR="007008A8" w:rsidRPr="004A500C" w:rsidRDefault="007008A8" w:rsidP="00B063AE">
            <w:pPr>
              <w:spacing w:before="0" w:after="0"/>
              <w:rPr>
                <w:i/>
              </w:rPr>
            </w:pPr>
            <w:r>
              <w:rPr>
                <w:i/>
              </w:rPr>
              <w:t>9</w:t>
            </w:r>
          </w:p>
        </w:tc>
        <w:tc>
          <w:tcPr>
            <w:tcW w:w="401" w:type="pct"/>
            <w:shd w:val="clear" w:color="auto" w:fill="auto"/>
            <w:vAlign w:val="center"/>
          </w:tcPr>
          <w:p w14:paraId="539175DE" w14:textId="77777777" w:rsidR="007008A8" w:rsidRPr="00A40C73" w:rsidRDefault="007008A8" w:rsidP="00B063AE">
            <w:pPr>
              <w:spacing w:before="0" w:after="0"/>
            </w:pPr>
            <w:r w:rsidRPr="00A40C73">
              <w:t> </w:t>
            </w:r>
          </w:p>
        </w:tc>
      </w:tr>
      <w:tr w:rsidR="007008A8" w:rsidRPr="00A40C73" w14:paraId="663795FF" w14:textId="77777777" w:rsidTr="00B063AE">
        <w:trPr>
          <w:trHeight w:val="510"/>
        </w:trPr>
        <w:tc>
          <w:tcPr>
            <w:tcW w:w="582" w:type="pct"/>
            <w:shd w:val="clear" w:color="auto" w:fill="auto"/>
            <w:noWrap/>
            <w:vAlign w:val="bottom"/>
          </w:tcPr>
          <w:p w14:paraId="201542A2" w14:textId="77777777" w:rsidR="007008A8" w:rsidRPr="00A40C73" w:rsidRDefault="007008A8" w:rsidP="00B063AE">
            <w:pPr>
              <w:spacing w:before="0" w:after="0"/>
            </w:pPr>
            <w:r w:rsidRPr="00A40C73">
              <w:t> </w:t>
            </w:r>
          </w:p>
        </w:tc>
        <w:tc>
          <w:tcPr>
            <w:tcW w:w="3617" w:type="pct"/>
            <w:shd w:val="clear" w:color="auto" w:fill="auto"/>
            <w:vAlign w:val="center"/>
          </w:tcPr>
          <w:p w14:paraId="6AAA13A5" w14:textId="77777777" w:rsidR="007008A8" w:rsidRPr="004A500C" w:rsidRDefault="007008A8" w:rsidP="00B063AE">
            <w:pPr>
              <w:spacing w:before="0" w:after="0"/>
              <w:rPr>
                <w:i/>
              </w:rPr>
            </w:pPr>
            <w:r w:rsidRPr="004A500C">
              <w:rPr>
                <w:i/>
              </w:rPr>
              <w:t>Risks if important team members drop out</w:t>
            </w:r>
          </w:p>
        </w:tc>
        <w:tc>
          <w:tcPr>
            <w:tcW w:w="400" w:type="pct"/>
            <w:shd w:val="clear" w:color="auto" w:fill="auto"/>
            <w:vAlign w:val="center"/>
          </w:tcPr>
          <w:p w14:paraId="19C09622" w14:textId="77777777" w:rsidR="007008A8" w:rsidRPr="004A500C" w:rsidRDefault="007008A8" w:rsidP="00B063AE">
            <w:pPr>
              <w:spacing w:before="0" w:after="0"/>
              <w:rPr>
                <w:i/>
              </w:rPr>
            </w:pPr>
            <w:r>
              <w:rPr>
                <w:i/>
              </w:rPr>
              <w:t>5</w:t>
            </w:r>
          </w:p>
        </w:tc>
        <w:tc>
          <w:tcPr>
            <w:tcW w:w="401" w:type="pct"/>
            <w:shd w:val="clear" w:color="auto" w:fill="auto"/>
            <w:vAlign w:val="center"/>
          </w:tcPr>
          <w:p w14:paraId="0C4C4D21" w14:textId="77777777" w:rsidR="007008A8" w:rsidRPr="00A40C73" w:rsidRDefault="007008A8" w:rsidP="00B063AE">
            <w:pPr>
              <w:spacing w:before="0" w:after="0"/>
            </w:pPr>
            <w:r w:rsidRPr="00A40C73">
              <w:t> </w:t>
            </w:r>
          </w:p>
        </w:tc>
      </w:tr>
      <w:tr w:rsidR="007008A8" w:rsidRPr="00A40C73" w14:paraId="4DF784BF" w14:textId="77777777" w:rsidTr="00B063AE">
        <w:trPr>
          <w:trHeight w:val="525"/>
        </w:trPr>
        <w:tc>
          <w:tcPr>
            <w:tcW w:w="582" w:type="pct"/>
            <w:shd w:val="clear" w:color="auto" w:fill="auto"/>
            <w:noWrap/>
            <w:vAlign w:val="bottom"/>
          </w:tcPr>
          <w:p w14:paraId="7D823B83" w14:textId="77777777" w:rsidR="007008A8" w:rsidRPr="00A40C73" w:rsidRDefault="007008A8" w:rsidP="00B063AE">
            <w:pPr>
              <w:spacing w:before="0" w:after="0"/>
            </w:pPr>
            <w:r w:rsidRPr="00A40C73">
              <w:t> </w:t>
            </w:r>
          </w:p>
        </w:tc>
        <w:tc>
          <w:tcPr>
            <w:tcW w:w="3617" w:type="pct"/>
            <w:shd w:val="clear" w:color="auto" w:fill="auto"/>
            <w:vAlign w:val="center"/>
          </w:tcPr>
          <w:p w14:paraId="083215AB" w14:textId="77777777" w:rsidR="007008A8" w:rsidRPr="004A500C" w:rsidRDefault="007008A8" w:rsidP="00B063AE">
            <w:pPr>
              <w:spacing w:before="0" w:after="0"/>
              <w:rPr>
                <w:i/>
              </w:rPr>
            </w:pPr>
            <w:r w:rsidRPr="004A500C">
              <w:rPr>
                <w:i/>
              </w:rPr>
              <w:t xml:space="preserve">Adequacy of subcontractors if any </w:t>
            </w:r>
          </w:p>
        </w:tc>
        <w:tc>
          <w:tcPr>
            <w:tcW w:w="400" w:type="pct"/>
            <w:shd w:val="clear" w:color="auto" w:fill="auto"/>
            <w:vAlign w:val="center"/>
          </w:tcPr>
          <w:p w14:paraId="0475E504" w14:textId="77777777" w:rsidR="007008A8" w:rsidRPr="004A500C" w:rsidRDefault="007008A8" w:rsidP="00B063AE">
            <w:pPr>
              <w:spacing w:before="0" w:after="0"/>
              <w:rPr>
                <w:i/>
              </w:rPr>
            </w:pPr>
            <w:r>
              <w:rPr>
                <w:i/>
              </w:rPr>
              <w:t>6</w:t>
            </w:r>
          </w:p>
        </w:tc>
        <w:tc>
          <w:tcPr>
            <w:tcW w:w="401" w:type="pct"/>
            <w:shd w:val="clear" w:color="auto" w:fill="auto"/>
            <w:vAlign w:val="center"/>
          </w:tcPr>
          <w:p w14:paraId="39DF7E28" w14:textId="77777777" w:rsidR="007008A8" w:rsidRPr="00A40C73" w:rsidRDefault="007008A8" w:rsidP="00B063AE">
            <w:pPr>
              <w:spacing w:before="0" w:after="0"/>
            </w:pPr>
            <w:r w:rsidRPr="00A40C73">
              <w:t> </w:t>
            </w:r>
          </w:p>
        </w:tc>
      </w:tr>
      <w:tr w:rsidR="007008A8" w:rsidRPr="00A40C73" w14:paraId="6EDBF4F3" w14:textId="77777777" w:rsidTr="00B063AE">
        <w:trPr>
          <w:trHeight w:val="270"/>
        </w:trPr>
        <w:tc>
          <w:tcPr>
            <w:tcW w:w="582" w:type="pct"/>
            <w:shd w:val="clear" w:color="auto" w:fill="D9D9D9" w:themeFill="background1" w:themeFillShade="D9"/>
            <w:noWrap/>
            <w:vAlign w:val="bottom"/>
          </w:tcPr>
          <w:p w14:paraId="2BAC606A" w14:textId="77777777" w:rsidR="007008A8" w:rsidRPr="00A40C73" w:rsidRDefault="007008A8" w:rsidP="00B063AE">
            <w:pPr>
              <w:spacing w:before="0" w:after="0"/>
            </w:pPr>
            <w:r w:rsidRPr="00A40C73">
              <w:t> </w:t>
            </w:r>
          </w:p>
        </w:tc>
        <w:tc>
          <w:tcPr>
            <w:tcW w:w="3617" w:type="pct"/>
            <w:shd w:val="clear" w:color="auto" w:fill="D9D9D9" w:themeFill="background1" w:themeFillShade="D9"/>
            <w:vAlign w:val="center"/>
          </w:tcPr>
          <w:p w14:paraId="0EFB91DC" w14:textId="77777777" w:rsidR="007008A8" w:rsidRPr="004A500C" w:rsidRDefault="007008A8" w:rsidP="00B063AE">
            <w:pPr>
              <w:spacing w:before="0" w:after="0"/>
              <w:rPr>
                <w:i/>
              </w:rPr>
            </w:pPr>
            <w:r w:rsidRPr="004A500C">
              <w:rPr>
                <w:i/>
              </w:rPr>
              <w:t>Sub Total</w:t>
            </w:r>
          </w:p>
        </w:tc>
        <w:tc>
          <w:tcPr>
            <w:tcW w:w="400" w:type="pct"/>
            <w:shd w:val="clear" w:color="auto" w:fill="D9D9D9" w:themeFill="background1" w:themeFillShade="D9"/>
            <w:vAlign w:val="center"/>
          </w:tcPr>
          <w:p w14:paraId="6417661C" w14:textId="77777777" w:rsidR="007008A8" w:rsidRPr="004A500C" w:rsidRDefault="007008A8" w:rsidP="00B063AE">
            <w:pPr>
              <w:spacing w:before="0" w:after="0"/>
              <w:rPr>
                <w:i/>
              </w:rPr>
            </w:pPr>
            <w:r w:rsidRPr="004A500C">
              <w:rPr>
                <w:i/>
              </w:rPr>
              <w:t>2</w:t>
            </w:r>
            <w:r>
              <w:rPr>
                <w:i/>
              </w:rPr>
              <w:t>0</w:t>
            </w:r>
          </w:p>
        </w:tc>
        <w:tc>
          <w:tcPr>
            <w:tcW w:w="401" w:type="pct"/>
            <w:shd w:val="clear" w:color="auto" w:fill="D9D9D9" w:themeFill="background1" w:themeFillShade="D9"/>
            <w:vAlign w:val="center"/>
          </w:tcPr>
          <w:p w14:paraId="70B51B0F" w14:textId="77777777" w:rsidR="007008A8" w:rsidRPr="00A40C73" w:rsidRDefault="007008A8" w:rsidP="00B063AE">
            <w:pPr>
              <w:spacing w:before="0" w:after="0"/>
            </w:pPr>
            <w:r w:rsidRPr="00A40C73">
              <w:t> </w:t>
            </w:r>
          </w:p>
        </w:tc>
      </w:tr>
      <w:tr w:rsidR="007008A8" w:rsidRPr="00A40C73" w14:paraId="48AE7892" w14:textId="77777777" w:rsidTr="00B063AE">
        <w:trPr>
          <w:trHeight w:val="570"/>
        </w:trPr>
        <w:tc>
          <w:tcPr>
            <w:tcW w:w="5000" w:type="pct"/>
            <w:gridSpan w:val="4"/>
            <w:shd w:val="clear" w:color="auto" w:fill="auto"/>
            <w:vAlign w:val="center"/>
          </w:tcPr>
          <w:p w14:paraId="0750FAB4" w14:textId="77777777" w:rsidR="007008A8" w:rsidRPr="00CC4AA1" w:rsidRDefault="007008A8" w:rsidP="00B063AE">
            <w:pPr>
              <w:spacing w:before="0" w:after="0"/>
              <w:rPr>
                <w:b/>
              </w:rPr>
            </w:pPr>
            <w:r w:rsidRPr="00CC4AA1">
              <w:rPr>
                <w:b/>
              </w:rPr>
              <w:t>3. Cost (</w:t>
            </w:r>
            <w:r>
              <w:rPr>
                <w:b/>
              </w:rPr>
              <w:t>30</w:t>
            </w:r>
            <w:r w:rsidRPr="00CC4AA1">
              <w:rPr>
                <w:b/>
              </w:rPr>
              <w:t>% of the total for the three assessment categories)</w:t>
            </w:r>
          </w:p>
        </w:tc>
      </w:tr>
      <w:tr w:rsidR="007008A8" w:rsidRPr="00A40C73" w14:paraId="23687C77" w14:textId="77777777" w:rsidTr="00B063AE">
        <w:trPr>
          <w:trHeight w:val="510"/>
        </w:trPr>
        <w:tc>
          <w:tcPr>
            <w:tcW w:w="582" w:type="pct"/>
            <w:shd w:val="clear" w:color="auto" w:fill="auto"/>
            <w:noWrap/>
            <w:vAlign w:val="bottom"/>
          </w:tcPr>
          <w:p w14:paraId="6854672E" w14:textId="77777777" w:rsidR="007008A8" w:rsidRPr="00A40C73" w:rsidRDefault="007008A8" w:rsidP="00B063AE">
            <w:pPr>
              <w:spacing w:before="0" w:after="0"/>
            </w:pPr>
            <w:r w:rsidRPr="00A40C73">
              <w:t> </w:t>
            </w:r>
          </w:p>
        </w:tc>
        <w:tc>
          <w:tcPr>
            <w:tcW w:w="3617" w:type="pct"/>
            <w:shd w:val="clear" w:color="auto" w:fill="auto"/>
            <w:vAlign w:val="center"/>
          </w:tcPr>
          <w:p w14:paraId="0907505E" w14:textId="77777777" w:rsidR="007008A8" w:rsidRPr="004A500C" w:rsidRDefault="007008A8" w:rsidP="00B063AE">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78A2D4E7" w14:textId="77777777" w:rsidR="007008A8" w:rsidRPr="004A500C" w:rsidRDefault="007008A8" w:rsidP="00B063AE">
            <w:pPr>
              <w:spacing w:before="0" w:after="0"/>
              <w:rPr>
                <w:i/>
              </w:rPr>
            </w:pPr>
            <w:r>
              <w:rPr>
                <w:i/>
              </w:rPr>
              <w:t>10</w:t>
            </w:r>
          </w:p>
        </w:tc>
        <w:tc>
          <w:tcPr>
            <w:tcW w:w="401" w:type="pct"/>
            <w:shd w:val="clear" w:color="auto" w:fill="auto"/>
            <w:vAlign w:val="center"/>
          </w:tcPr>
          <w:p w14:paraId="19CE88F2" w14:textId="77777777" w:rsidR="007008A8" w:rsidRPr="00A40C73" w:rsidRDefault="007008A8" w:rsidP="00B063AE">
            <w:pPr>
              <w:spacing w:before="0" w:after="0"/>
            </w:pPr>
            <w:r w:rsidRPr="00A40C73">
              <w:t> </w:t>
            </w:r>
          </w:p>
        </w:tc>
      </w:tr>
      <w:tr w:rsidR="007008A8" w:rsidRPr="00A40C73" w14:paraId="2E48660B" w14:textId="77777777" w:rsidTr="00B063AE">
        <w:trPr>
          <w:trHeight w:val="765"/>
        </w:trPr>
        <w:tc>
          <w:tcPr>
            <w:tcW w:w="582" w:type="pct"/>
            <w:shd w:val="clear" w:color="auto" w:fill="auto"/>
            <w:noWrap/>
            <w:vAlign w:val="bottom"/>
          </w:tcPr>
          <w:p w14:paraId="7A7B9ED1" w14:textId="77777777" w:rsidR="007008A8" w:rsidRPr="00A40C73" w:rsidRDefault="007008A8" w:rsidP="00B063AE">
            <w:pPr>
              <w:spacing w:before="0" w:after="0"/>
            </w:pPr>
            <w:r w:rsidRPr="00A40C73">
              <w:t> </w:t>
            </w:r>
          </w:p>
        </w:tc>
        <w:tc>
          <w:tcPr>
            <w:tcW w:w="3617" w:type="pct"/>
            <w:shd w:val="clear" w:color="auto" w:fill="auto"/>
            <w:vAlign w:val="center"/>
          </w:tcPr>
          <w:p w14:paraId="7388C3F7" w14:textId="77777777" w:rsidR="007008A8" w:rsidRPr="004A500C" w:rsidRDefault="007008A8" w:rsidP="00B063AE">
            <w:pPr>
              <w:spacing w:before="0" w:after="0"/>
              <w:rPr>
                <w:i/>
              </w:rPr>
            </w:pPr>
            <w:r w:rsidRPr="004A500C">
              <w:rPr>
                <w:i/>
              </w:rPr>
              <w:t>Fairness/reasonableness for the level of work and expertise required</w:t>
            </w:r>
          </w:p>
        </w:tc>
        <w:tc>
          <w:tcPr>
            <w:tcW w:w="400" w:type="pct"/>
            <w:shd w:val="clear" w:color="auto" w:fill="auto"/>
            <w:vAlign w:val="center"/>
          </w:tcPr>
          <w:p w14:paraId="60D2C74D" w14:textId="77777777" w:rsidR="007008A8" w:rsidRPr="004A500C" w:rsidRDefault="007008A8" w:rsidP="00B063AE">
            <w:pPr>
              <w:spacing w:before="0" w:after="0"/>
              <w:rPr>
                <w:i/>
              </w:rPr>
            </w:pPr>
            <w:r w:rsidRPr="004A500C">
              <w:rPr>
                <w:i/>
              </w:rPr>
              <w:t>6</w:t>
            </w:r>
          </w:p>
        </w:tc>
        <w:tc>
          <w:tcPr>
            <w:tcW w:w="401" w:type="pct"/>
            <w:shd w:val="clear" w:color="auto" w:fill="auto"/>
            <w:vAlign w:val="center"/>
          </w:tcPr>
          <w:p w14:paraId="1134B675" w14:textId="77777777" w:rsidR="007008A8" w:rsidRPr="00A40C73" w:rsidRDefault="007008A8" w:rsidP="00B063AE">
            <w:pPr>
              <w:spacing w:before="0" w:after="0"/>
            </w:pPr>
            <w:r w:rsidRPr="00A40C73">
              <w:t> </w:t>
            </w:r>
          </w:p>
        </w:tc>
      </w:tr>
      <w:tr w:rsidR="007008A8" w:rsidRPr="00A40C73" w14:paraId="44588A2F" w14:textId="77777777" w:rsidTr="00B063AE">
        <w:trPr>
          <w:trHeight w:val="510"/>
        </w:trPr>
        <w:tc>
          <w:tcPr>
            <w:tcW w:w="582" w:type="pct"/>
            <w:shd w:val="clear" w:color="auto" w:fill="auto"/>
            <w:noWrap/>
            <w:vAlign w:val="bottom"/>
          </w:tcPr>
          <w:p w14:paraId="2A7F8F09" w14:textId="77777777" w:rsidR="007008A8" w:rsidRPr="00A40C73" w:rsidRDefault="007008A8" w:rsidP="00B063AE">
            <w:pPr>
              <w:spacing w:before="0" w:after="0"/>
            </w:pPr>
            <w:r w:rsidRPr="00A40C73">
              <w:t> </w:t>
            </w:r>
          </w:p>
        </w:tc>
        <w:tc>
          <w:tcPr>
            <w:tcW w:w="3617" w:type="pct"/>
            <w:shd w:val="clear" w:color="auto" w:fill="auto"/>
            <w:vAlign w:val="center"/>
          </w:tcPr>
          <w:p w14:paraId="7A9F1A57" w14:textId="77777777" w:rsidR="007008A8" w:rsidRPr="004A500C" w:rsidRDefault="007008A8" w:rsidP="00B063AE">
            <w:pPr>
              <w:spacing w:before="0" w:after="0"/>
              <w:rPr>
                <w:i/>
              </w:rPr>
            </w:pPr>
            <w:r w:rsidRPr="004A500C">
              <w:rPr>
                <w:i/>
              </w:rPr>
              <w:t>Appropriateness of ratio of senior to junior staff time</w:t>
            </w:r>
          </w:p>
        </w:tc>
        <w:tc>
          <w:tcPr>
            <w:tcW w:w="400" w:type="pct"/>
            <w:shd w:val="clear" w:color="auto" w:fill="auto"/>
            <w:vAlign w:val="center"/>
          </w:tcPr>
          <w:p w14:paraId="44C28626" w14:textId="77777777" w:rsidR="007008A8" w:rsidRPr="004A500C" w:rsidRDefault="007008A8" w:rsidP="00B063AE">
            <w:pPr>
              <w:spacing w:before="0" w:after="0"/>
              <w:rPr>
                <w:i/>
              </w:rPr>
            </w:pPr>
            <w:r w:rsidRPr="004A500C">
              <w:rPr>
                <w:i/>
              </w:rPr>
              <w:t>6</w:t>
            </w:r>
          </w:p>
        </w:tc>
        <w:tc>
          <w:tcPr>
            <w:tcW w:w="401" w:type="pct"/>
            <w:shd w:val="clear" w:color="auto" w:fill="auto"/>
            <w:vAlign w:val="center"/>
          </w:tcPr>
          <w:p w14:paraId="75A13419" w14:textId="77777777" w:rsidR="007008A8" w:rsidRPr="00A40C73" w:rsidRDefault="007008A8" w:rsidP="00B063AE">
            <w:pPr>
              <w:spacing w:before="0" w:after="0"/>
            </w:pPr>
            <w:r w:rsidRPr="00A40C73">
              <w:t> </w:t>
            </w:r>
          </w:p>
        </w:tc>
      </w:tr>
      <w:tr w:rsidR="007008A8" w:rsidRPr="00A40C73" w14:paraId="02212DEF" w14:textId="77777777" w:rsidTr="00B063AE">
        <w:trPr>
          <w:trHeight w:val="525"/>
        </w:trPr>
        <w:tc>
          <w:tcPr>
            <w:tcW w:w="582" w:type="pct"/>
            <w:shd w:val="clear" w:color="auto" w:fill="auto"/>
            <w:noWrap/>
            <w:vAlign w:val="bottom"/>
          </w:tcPr>
          <w:p w14:paraId="13BA0485" w14:textId="77777777" w:rsidR="007008A8" w:rsidRPr="00A40C73" w:rsidRDefault="007008A8" w:rsidP="00B063AE">
            <w:pPr>
              <w:spacing w:before="0" w:after="0"/>
            </w:pPr>
            <w:r w:rsidRPr="00A40C73">
              <w:t> </w:t>
            </w:r>
          </w:p>
        </w:tc>
        <w:tc>
          <w:tcPr>
            <w:tcW w:w="3617" w:type="pct"/>
            <w:shd w:val="clear" w:color="auto" w:fill="auto"/>
            <w:vAlign w:val="center"/>
          </w:tcPr>
          <w:p w14:paraId="624C14D1" w14:textId="77777777" w:rsidR="007008A8" w:rsidRPr="004A500C" w:rsidRDefault="007008A8" w:rsidP="00B063AE">
            <w:pPr>
              <w:spacing w:before="0" w:after="0"/>
              <w:rPr>
                <w:i/>
              </w:rPr>
            </w:pPr>
            <w:r w:rsidRPr="004A500C">
              <w:rPr>
                <w:i/>
              </w:rPr>
              <w:t>Clarity of each team member’s contribution and value added</w:t>
            </w:r>
          </w:p>
        </w:tc>
        <w:tc>
          <w:tcPr>
            <w:tcW w:w="400" w:type="pct"/>
            <w:shd w:val="clear" w:color="auto" w:fill="auto"/>
            <w:vAlign w:val="center"/>
          </w:tcPr>
          <w:p w14:paraId="1BC7801A" w14:textId="77777777" w:rsidR="007008A8" w:rsidRPr="004A500C" w:rsidRDefault="007008A8" w:rsidP="00B063AE">
            <w:pPr>
              <w:spacing w:before="0" w:after="0"/>
              <w:rPr>
                <w:i/>
              </w:rPr>
            </w:pPr>
            <w:r>
              <w:rPr>
                <w:i/>
              </w:rPr>
              <w:t>8</w:t>
            </w:r>
          </w:p>
        </w:tc>
        <w:tc>
          <w:tcPr>
            <w:tcW w:w="401" w:type="pct"/>
            <w:shd w:val="clear" w:color="auto" w:fill="auto"/>
            <w:vAlign w:val="center"/>
          </w:tcPr>
          <w:p w14:paraId="4F8A27AE" w14:textId="77777777" w:rsidR="007008A8" w:rsidRPr="00A40C73" w:rsidRDefault="007008A8" w:rsidP="00B063AE">
            <w:pPr>
              <w:spacing w:before="0" w:after="0"/>
            </w:pPr>
            <w:r w:rsidRPr="00A40C73">
              <w:t> </w:t>
            </w:r>
          </w:p>
        </w:tc>
      </w:tr>
      <w:tr w:rsidR="007008A8" w:rsidRPr="00A40C73" w14:paraId="1C96F21A" w14:textId="77777777" w:rsidTr="00B063AE">
        <w:trPr>
          <w:trHeight w:val="270"/>
        </w:trPr>
        <w:tc>
          <w:tcPr>
            <w:tcW w:w="582" w:type="pct"/>
            <w:shd w:val="clear" w:color="auto" w:fill="D9D9D9" w:themeFill="background1" w:themeFillShade="D9"/>
            <w:noWrap/>
            <w:vAlign w:val="bottom"/>
          </w:tcPr>
          <w:p w14:paraId="4DEBD6A1" w14:textId="77777777" w:rsidR="007008A8" w:rsidRPr="00A40C73" w:rsidRDefault="007008A8" w:rsidP="00B063AE">
            <w:pPr>
              <w:tabs>
                <w:tab w:val="left" w:pos="5191"/>
              </w:tabs>
              <w:spacing w:before="0" w:after="0"/>
            </w:pPr>
            <w:r w:rsidRPr="00A40C73">
              <w:t> </w:t>
            </w:r>
          </w:p>
        </w:tc>
        <w:tc>
          <w:tcPr>
            <w:tcW w:w="3617" w:type="pct"/>
            <w:shd w:val="clear" w:color="auto" w:fill="D9D9D9" w:themeFill="background1" w:themeFillShade="D9"/>
            <w:vAlign w:val="center"/>
          </w:tcPr>
          <w:p w14:paraId="6B95D028" w14:textId="77777777" w:rsidR="007008A8" w:rsidRPr="004A500C" w:rsidRDefault="007008A8" w:rsidP="00B063AE">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6D5F6E10" w14:textId="77777777" w:rsidR="007008A8" w:rsidRPr="004A500C" w:rsidRDefault="007008A8" w:rsidP="00B063AE">
            <w:pPr>
              <w:tabs>
                <w:tab w:val="left" w:pos="5191"/>
              </w:tabs>
              <w:spacing w:before="0" w:after="0"/>
              <w:rPr>
                <w:i/>
              </w:rPr>
            </w:pPr>
            <w:r>
              <w:rPr>
                <w:i/>
              </w:rPr>
              <w:t>30</w:t>
            </w:r>
          </w:p>
        </w:tc>
        <w:tc>
          <w:tcPr>
            <w:tcW w:w="401" w:type="pct"/>
            <w:shd w:val="clear" w:color="auto" w:fill="D9D9D9" w:themeFill="background1" w:themeFillShade="D9"/>
            <w:vAlign w:val="center"/>
          </w:tcPr>
          <w:p w14:paraId="010E4C6F" w14:textId="77777777" w:rsidR="007008A8" w:rsidRPr="00A40C73" w:rsidRDefault="007008A8" w:rsidP="00B063AE">
            <w:pPr>
              <w:tabs>
                <w:tab w:val="left" w:pos="5191"/>
              </w:tabs>
              <w:spacing w:before="0" w:after="0"/>
            </w:pPr>
            <w:r w:rsidRPr="00A40C73">
              <w:t> </w:t>
            </w:r>
          </w:p>
        </w:tc>
      </w:tr>
      <w:tr w:rsidR="007008A8" w:rsidRPr="00A40C73" w14:paraId="44B67DB0" w14:textId="77777777" w:rsidTr="00B063AE">
        <w:trPr>
          <w:trHeight w:val="270"/>
        </w:trPr>
        <w:tc>
          <w:tcPr>
            <w:tcW w:w="4199" w:type="pct"/>
            <w:gridSpan w:val="2"/>
            <w:shd w:val="clear" w:color="auto" w:fill="D9D9D9" w:themeFill="background1" w:themeFillShade="D9"/>
            <w:noWrap/>
            <w:vAlign w:val="center"/>
          </w:tcPr>
          <w:p w14:paraId="65D296A0" w14:textId="77777777" w:rsidR="007008A8" w:rsidRPr="004A500C" w:rsidRDefault="007008A8" w:rsidP="00B063AE">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5AE972E5" w14:textId="77777777" w:rsidR="007008A8" w:rsidRPr="004A500C" w:rsidRDefault="007008A8" w:rsidP="00B063AE">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48E9999A" w14:textId="77777777" w:rsidR="007008A8" w:rsidRDefault="007008A8" w:rsidP="00B063AE">
            <w:pPr>
              <w:tabs>
                <w:tab w:val="left" w:pos="5191"/>
              </w:tabs>
              <w:spacing w:before="0" w:after="0"/>
            </w:pPr>
          </w:p>
        </w:tc>
      </w:tr>
    </w:tbl>
    <w:p w14:paraId="6C26D601" w14:textId="319E6D60" w:rsidR="004A500C" w:rsidRPr="00A77B3D" w:rsidRDefault="00625A02" w:rsidP="004A500C">
      <w:pPr>
        <w:pStyle w:val="Heading2"/>
      </w:pPr>
      <w:bookmarkStart w:id="92" w:name="_Toc240184179"/>
      <w:bookmarkStart w:id="93" w:name="_Toc304551893"/>
      <w:bookmarkStart w:id="94" w:name="_Toc304552202"/>
      <w:bookmarkStart w:id="95" w:name="_Toc368410342"/>
      <w:bookmarkStart w:id="96" w:name="_Toc122533917"/>
      <w:r>
        <w:t>P</w:t>
      </w:r>
      <w:r w:rsidR="004A500C" w:rsidRPr="00A77B3D">
        <w:t>ayment</w:t>
      </w:r>
      <w:bookmarkEnd w:id="92"/>
      <w:bookmarkEnd w:id="93"/>
      <w:bookmarkEnd w:id="94"/>
      <w:bookmarkEnd w:id="95"/>
      <w:bookmarkEnd w:id="96"/>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97" w:name="_Toc205114033"/>
      <w:bookmarkStart w:id="98" w:name="_Toc212344509"/>
      <w:bookmarkStart w:id="99" w:name="_Toc212344691"/>
      <w:r w:rsidR="004A500C" w:rsidRPr="00A40C73">
        <w:t>rd of the JNCC Project Officer.</w:t>
      </w:r>
    </w:p>
    <w:p w14:paraId="20829D99" w14:textId="046EEF67" w:rsidR="004A500C" w:rsidRPr="00A77B3D" w:rsidRDefault="004A500C" w:rsidP="004A500C">
      <w:pPr>
        <w:pStyle w:val="Heading2"/>
      </w:pPr>
      <w:bookmarkStart w:id="100" w:name="_Toc304551894"/>
      <w:bookmarkStart w:id="101" w:name="_Toc304552203"/>
      <w:bookmarkStart w:id="102" w:name="_Toc368410344"/>
      <w:bookmarkStart w:id="103" w:name="_Toc122533918"/>
      <w:r w:rsidRPr="00A77B3D">
        <w:t xml:space="preserve">Additional </w:t>
      </w:r>
      <w:r w:rsidR="006D61EE">
        <w:t>R</w:t>
      </w:r>
      <w:r w:rsidRPr="00A77B3D">
        <w:t>equirements</w:t>
      </w:r>
      <w:bookmarkEnd w:id="97"/>
      <w:bookmarkEnd w:id="98"/>
      <w:bookmarkEnd w:id="99"/>
      <w:bookmarkEnd w:id="100"/>
      <w:bookmarkEnd w:id="101"/>
      <w:bookmarkEnd w:id="102"/>
      <w:bookmarkEnd w:id="103"/>
    </w:p>
    <w:p w14:paraId="238519DD" w14:textId="40DDA468" w:rsidR="0063698F" w:rsidRDefault="00010C97" w:rsidP="00010C97">
      <w:r>
        <w:t xml:space="preserve">The contractor will be required to work with key local stakeholders within the UKOT Governments to support this process.  </w:t>
      </w:r>
      <w:r w:rsidR="0063698F">
        <w:t xml:space="preserve">This is a very short contract, however, there may be a need for </w:t>
      </w:r>
      <w:r>
        <w:t>the contract</w:t>
      </w:r>
      <w:r w:rsidR="0063698F">
        <w:t>or</w:t>
      </w:r>
      <w:r>
        <w:t xml:space="preserve"> to </w:t>
      </w:r>
      <w:r w:rsidR="0063698F">
        <w:t xml:space="preserve">travel to </w:t>
      </w:r>
      <w:r>
        <w:t>the Overseas Territories</w:t>
      </w:r>
      <w:r w:rsidR="0063698F">
        <w:t xml:space="preserve">. </w:t>
      </w:r>
      <w:r w:rsidR="0063698F" w:rsidRPr="0063698F">
        <w:rPr>
          <w:b/>
          <w:bCs/>
        </w:rPr>
        <w:t>P</w:t>
      </w:r>
      <w:r w:rsidRPr="007275A9">
        <w:rPr>
          <w:b/>
          <w:bCs/>
        </w:rPr>
        <w:t>lease ensure</w:t>
      </w:r>
      <w:r>
        <w:t xml:space="preserve"> that travel and engagement costs are included in the budget</w:t>
      </w:r>
      <w:r w:rsidR="0063698F">
        <w:t xml:space="preserve">, taking into account the possibility that you </w:t>
      </w:r>
      <w:r w:rsidR="0063698F">
        <w:lastRenderedPageBreak/>
        <w:t>may need to travel to an OT in the Caribbean, South Atlantic or Mediterranean</w:t>
      </w:r>
      <w:r>
        <w:t>.</w:t>
      </w:r>
      <w:r w:rsidR="0063698F">
        <w:t xml:space="preserve">  These need only be approximate at this time, detailed by region and can be confirmed at the start up meeting.  </w:t>
      </w:r>
    </w:p>
    <w:p w14:paraId="2C69C78B" w14:textId="4430B4A6" w:rsidR="00B15967" w:rsidRDefault="003E5E7A" w:rsidP="00B15967">
      <w:pPr>
        <w:spacing w:before="0"/>
      </w:pPr>
      <w:r>
        <w:t>Although we would like the contractor to be able to undertake more than one case study to be able to address the diverse range of potential scenarios across the OTs, we recognise that this is a very short timescale for this initial phase of work</w:t>
      </w:r>
      <w:r w:rsidR="00B15967">
        <w:t>.  As such, we would like the bidder to give us an indication of what is realistic and advise on the total number of case studies possible in the allotted time in the tender document.  Our priority is to be able to arrive at a sensible approach(es) and method for constructing the indicator given the range of data types and availability across the OTs.</w:t>
      </w:r>
    </w:p>
    <w:p w14:paraId="4DE4BE10" w14:textId="4B10E773"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4F74EC08" w14:textId="3EA18E8D" w:rsidR="004A500C" w:rsidRDefault="004A500C" w:rsidP="0011788A">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38FCD8A" w14:textId="77777777" w:rsidR="004A500C" w:rsidRDefault="004A500C" w:rsidP="00A12981"/>
    <w:sectPr w:rsidR="004A500C" w:rsidSect="002D4BFC">
      <w:headerReference w:type="default" r:id="rId18"/>
      <w:footerReference w:type="even"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A383E" w14:textId="77777777" w:rsidR="007E63F2" w:rsidRDefault="007E63F2" w:rsidP="004A500C">
      <w:pPr>
        <w:spacing w:before="0" w:after="0"/>
      </w:pPr>
      <w:r>
        <w:separator/>
      </w:r>
    </w:p>
  </w:endnote>
  <w:endnote w:type="continuationSeparator" w:id="0">
    <w:p w14:paraId="33269EFA" w14:textId="77777777" w:rsidR="007E63F2" w:rsidRDefault="007E63F2"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BB688" w14:textId="77777777" w:rsidR="007E63F2" w:rsidRDefault="007E63F2" w:rsidP="004A500C">
      <w:pPr>
        <w:spacing w:before="0" w:after="0"/>
      </w:pPr>
      <w:r>
        <w:separator/>
      </w:r>
    </w:p>
  </w:footnote>
  <w:footnote w:type="continuationSeparator" w:id="0">
    <w:p w14:paraId="5B6A3C49" w14:textId="77777777" w:rsidR="007E63F2" w:rsidRDefault="007E63F2"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02565628" w:rsidR="000F3A21" w:rsidRDefault="000F3A21">
    <w:pPr>
      <w:pStyle w:val="Header"/>
    </w:pPr>
    <w:r>
      <w:tab/>
    </w:r>
    <w:r>
      <w:tab/>
    </w:r>
    <w:r w:rsidR="00D361A6">
      <w:t xml:space="preserve">August </w:t>
    </w:r>
    <w:r w:rsidR="001B33A1">
      <w:t>202</w:t>
    </w:r>
    <w:r w:rsidR="00805369">
      <w:t>2</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2F681D"/>
    <w:multiLevelType w:val="hybridMultilevel"/>
    <w:tmpl w:val="78A02D58"/>
    <w:lvl w:ilvl="0" w:tplc="EEAE0AD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8C2BA6"/>
    <w:multiLevelType w:val="hybridMultilevel"/>
    <w:tmpl w:val="46A238E2"/>
    <w:lvl w:ilvl="0" w:tplc="B18CCAA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C5061D76">
      <w:start w:val="7"/>
      <w:numFmt w:val="decimal"/>
      <w:lvlText w:val="%3"/>
      <w:lvlJc w:val="left"/>
      <w:pPr>
        <w:ind w:left="2340" w:hanging="360"/>
      </w:pPr>
      <w:rPr>
        <w:rFonts w:hint="default"/>
      </w:rPr>
    </w:lvl>
    <w:lvl w:ilvl="3" w:tplc="AC2C8ED0">
      <w:start w:val="1"/>
      <w:numFmt w:val="lowerRoman"/>
      <w:lvlText w:val="(%4)"/>
      <w:lvlJc w:val="left"/>
      <w:pPr>
        <w:ind w:left="3240" w:hanging="72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6E6BAE"/>
    <w:multiLevelType w:val="hybridMultilevel"/>
    <w:tmpl w:val="86EA695A"/>
    <w:lvl w:ilvl="0" w:tplc="08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9"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6167D6"/>
    <w:multiLevelType w:val="hybridMultilevel"/>
    <w:tmpl w:val="9E30392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594085"/>
    <w:multiLevelType w:val="hybridMultilevel"/>
    <w:tmpl w:val="982691B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7F7E82"/>
    <w:multiLevelType w:val="hybridMultilevel"/>
    <w:tmpl w:val="9994462E"/>
    <w:lvl w:ilvl="0" w:tplc="158AAF8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C5061D76">
      <w:start w:val="7"/>
      <w:numFmt w:val="decimal"/>
      <w:lvlText w:val="%3"/>
      <w:lvlJc w:val="left"/>
      <w:pPr>
        <w:ind w:left="2340" w:hanging="360"/>
      </w:pPr>
      <w:rPr>
        <w:rFonts w:hint="default"/>
      </w:rPr>
    </w:lvl>
    <w:lvl w:ilvl="3" w:tplc="AC2C8ED0">
      <w:start w:val="1"/>
      <w:numFmt w:val="lowerRoman"/>
      <w:lvlText w:val="(%4)"/>
      <w:lvlJc w:val="left"/>
      <w:pPr>
        <w:ind w:left="3240" w:hanging="720"/>
      </w:pPr>
      <w:rPr>
        <w:rFonts w:hint="default"/>
      </w:rPr>
    </w:lvl>
    <w:lvl w:ilvl="4" w:tplc="28BC373E">
      <w:start w:val="1"/>
      <w:numFmt w:val="lowerRoman"/>
      <w:lvlText w:val="%5)"/>
      <w:lvlJc w:val="left"/>
      <w:pPr>
        <w:ind w:left="3960" w:hanging="720"/>
      </w:pPr>
      <w:rPr>
        <w:rFonts w:hint="default"/>
      </w:rPr>
    </w:lvl>
    <w:lvl w:ilvl="5" w:tplc="DA1C0A3A">
      <w:start w:val="1"/>
      <w:numFmt w:val="decimal"/>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21"/>
  </w:num>
  <w:num w:numId="4">
    <w:abstractNumId w:val="32"/>
  </w:num>
  <w:num w:numId="5">
    <w:abstractNumId w:val="20"/>
  </w:num>
  <w:num w:numId="6">
    <w:abstractNumId w:val="26"/>
  </w:num>
  <w:num w:numId="7">
    <w:abstractNumId w:val="10"/>
  </w:num>
  <w:num w:numId="8">
    <w:abstractNumId w:val="1"/>
  </w:num>
  <w:num w:numId="9">
    <w:abstractNumId w:val="12"/>
  </w:num>
  <w:num w:numId="10">
    <w:abstractNumId w:val="37"/>
  </w:num>
  <w:num w:numId="11">
    <w:abstractNumId w:val="37"/>
    <w:lvlOverride w:ilvl="0">
      <w:startOverride w:val="1"/>
    </w:lvlOverride>
  </w:num>
  <w:num w:numId="12">
    <w:abstractNumId w:val="9"/>
  </w:num>
  <w:num w:numId="13">
    <w:abstractNumId w:val="27"/>
  </w:num>
  <w:num w:numId="14">
    <w:abstractNumId w:val="35"/>
  </w:num>
  <w:num w:numId="15">
    <w:abstractNumId w:val="13"/>
  </w:num>
  <w:num w:numId="16">
    <w:abstractNumId w:val="39"/>
  </w:num>
  <w:num w:numId="17">
    <w:abstractNumId w:val="23"/>
  </w:num>
  <w:num w:numId="18">
    <w:abstractNumId w:val="25"/>
  </w:num>
  <w:num w:numId="19">
    <w:abstractNumId w:val="6"/>
  </w:num>
  <w:num w:numId="20">
    <w:abstractNumId w:val="3"/>
  </w:num>
  <w:num w:numId="21">
    <w:abstractNumId w:val="5"/>
  </w:num>
  <w:num w:numId="22">
    <w:abstractNumId w:val="3"/>
    <w:lvlOverride w:ilvl="0">
      <w:startOverride w:val="1"/>
    </w:lvlOverride>
  </w:num>
  <w:num w:numId="23">
    <w:abstractNumId w:val="8"/>
  </w:num>
  <w:num w:numId="24">
    <w:abstractNumId w:val="24"/>
  </w:num>
  <w:num w:numId="25">
    <w:abstractNumId w:val="38"/>
  </w:num>
  <w:num w:numId="26">
    <w:abstractNumId w:val="15"/>
  </w:num>
  <w:num w:numId="27">
    <w:abstractNumId w:val="30"/>
  </w:num>
  <w:num w:numId="28">
    <w:abstractNumId w:val="7"/>
  </w:num>
  <w:num w:numId="29">
    <w:abstractNumId w:val="16"/>
  </w:num>
  <w:num w:numId="30">
    <w:abstractNumId w:val="28"/>
  </w:num>
  <w:num w:numId="31">
    <w:abstractNumId w:val="29"/>
  </w:num>
  <w:num w:numId="32">
    <w:abstractNumId w:val="34"/>
  </w:num>
  <w:num w:numId="33">
    <w:abstractNumId w:val="14"/>
  </w:num>
  <w:num w:numId="34">
    <w:abstractNumId w:val="19"/>
  </w:num>
  <w:num w:numId="35">
    <w:abstractNumId w:val="0"/>
  </w:num>
  <w:num w:numId="36">
    <w:abstractNumId w:val="0"/>
  </w:num>
  <w:num w:numId="37">
    <w:abstractNumId w:val="18"/>
  </w:num>
  <w:num w:numId="38">
    <w:abstractNumId w:val="36"/>
  </w:num>
  <w:num w:numId="39">
    <w:abstractNumId w:val="2"/>
  </w:num>
  <w:num w:numId="40">
    <w:abstractNumId w:val="4"/>
  </w:num>
  <w:num w:numId="41">
    <w:abstractNumId w:val="31"/>
  </w:num>
  <w:num w:numId="42">
    <w:abstractNumId w:val="33"/>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10C97"/>
    <w:rsid w:val="00020C99"/>
    <w:rsid w:val="0004301D"/>
    <w:rsid w:val="00043EB0"/>
    <w:rsid w:val="00062C3B"/>
    <w:rsid w:val="00070AFB"/>
    <w:rsid w:val="00076901"/>
    <w:rsid w:val="000803AA"/>
    <w:rsid w:val="00097F15"/>
    <w:rsid w:val="000A0142"/>
    <w:rsid w:val="000A4872"/>
    <w:rsid w:val="000A6DF4"/>
    <w:rsid w:val="000D273C"/>
    <w:rsid w:val="000D311A"/>
    <w:rsid w:val="000E12A7"/>
    <w:rsid w:val="000F3A21"/>
    <w:rsid w:val="00114E79"/>
    <w:rsid w:val="0011788A"/>
    <w:rsid w:val="0012376A"/>
    <w:rsid w:val="0012499C"/>
    <w:rsid w:val="00132A01"/>
    <w:rsid w:val="00156650"/>
    <w:rsid w:val="001600FE"/>
    <w:rsid w:val="001718D0"/>
    <w:rsid w:val="001731D6"/>
    <w:rsid w:val="0017320B"/>
    <w:rsid w:val="00174EA1"/>
    <w:rsid w:val="00184ADA"/>
    <w:rsid w:val="001948AD"/>
    <w:rsid w:val="001A73C7"/>
    <w:rsid w:val="001A7CB6"/>
    <w:rsid w:val="001B33A1"/>
    <w:rsid w:val="001D0A5B"/>
    <w:rsid w:val="001D7690"/>
    <w:rsid w:val="0021100B"/>
    <w:rsid w:val="002136A8"/>
    <w:rsid w:val="00217E30"/>
    <w:rsid w:val="002252C9"/>
    <w:rsid w:val="00236303"/>
    <w:rsid w:val="002446CC"/>
    <w:rsid w:val="002540B8"/>
    <w:rsid w:val="00270950"/>
    <w:rsid w:val="00283612"/>
    <w:rsid w:val="002B504E"/>
    <w:rsid w:val="002B7D81"/>
    <w:rsid w:val="002D4BFC"/>
    <w:rsid w:val="002D6B27"/>
    <w:rsid w:val="002F282A"/>
    <w:rsid w:val="00300EE7"/>
    <w:rsid w:val="00305484"/>
    <w:rsid w:val="00324110"/>
    <w:rsid w:val="00336880"/>
    <w:rsid w:val="00347EE5"/>
    <w:rsid w:val="003529BC"/>
    <w:rsid w:val="003530EB"/>
    <w:rsid w:val="00355605"/>
    <w:rsid w:val="0037719E"/>
    <w:rsid w:val="003812D7"/>
    <w:rsid w:val="003945BB"/>
    <w:rsid w:val="003A0B41"/>
    <w:rsid w:val="003B00CA"/>
    <w:rsid w:val="003B5383"/>
    <w:rsid w:val="003B5C34"/>
    <w:rsid w:val="003C1875"/>
    <w:rsid w:val="003E5E7A"/>
    <w:rsid w:val="003E73D8"/>
    <w:rsid w:val="00444BDA"/>
    <w:rsid w:val="004509E1"/>
    <w:rsid w:val="00456C14"/>
    <w:rsid w:val="00476FA2"/>
    <w:rsid w:val="00493313"/>
    <w:rsid w:val="00493EB5"/>
    <w:rsid w:val="004A4374"/>
    <w:rsid w:val="004A500C"/>
    <w:rsid w:val="004A5F57"/>
    <w:rsid w:val="004A7CC5"/>
    <w:rsid w:val="004B0B50"/>
    <w:rsid w:val="004B7727"/>
    <w:rsid w:val="004D247B"/>
    <w:rsid w:val="004D7635"/>
    <w:rsid w:val="004D770D"/>
    <w:rsid w:val="004E372A"/>
    <w:rsid w:val="004F6A40"/>
    <w:rsid w:val="005110C0"/>
    <w:rsid w:val="00515BFE"/>
    <w:rsid w:val="005241B4"/>
    <w:rsid w:val="00535045"/>
    <w:rsid w:val="005455F5"/>
    <w:rsid w:val="00547BBE"/>
    <w:rsid w:val="00550522"/>
    <w:rsid w:val="00552A59"/>
    <w:rsid w:val="00555900"/>
    <w:rsid w:val="00556DF1"/>
    <w:rsid w:val="00557190"/>
    <w:rsid w:val="00563CDF"/>
    <w:rsid w:val="00565A05"/>
    <w:rsid w:val="005912E2"/>
    <w:rsid w:val="00591F70"/>
    <w:rsid w:val="00594A9A"/>
    <w:rsid w:val="005957ED"/>
    <w:rsid w:val="005A7922"/>
    <w:rsid w:val="005D7634"/>
    <w:rsid w:val="005F5C88"/>
    <w:rsid w:val="00606A50"/>
    <w:rsid w:val="006211CA"/>
    <w:rsid w:val="0062560E"/>
    <w:rsid w:val="00625A02"/>
    <w:rsid w:val="00631706"/>
    <w:rsid w:val="0063698F"/>
    <w:rsid w:val="00645164"/>
    <w:rsid w:val="006456AF"/>
    <w:rsid w:val="00646598"/>
    <w:rsid w:val="006771D8"/>
    <w:rsid w:val="00685F65"/>
    <w:rsid w:val="006B2381"/>
    <w:rsid w:val="006B5DFE"/>
    <w:rsid w:val="006B620D"/>
    <w:rsid w:val="006C1AB6"/>
    <w:rsid w:val="006D1D64"/>
    <w:rsid w:val="006D2636"/>
    <w:rsid w:val="006D4F64"/>
    <w:rsid w:val="006D61EE"/>
    <w:rsid w:val="006F3BC2"/>
    <w:rsid w:val="007008A8"/>
    <w:rsid w:val="0070504F"/>
    <w:rsid w:val="00705AEC"/>
    <w:rsid w:val="00706A3C"/>
    <w:rsid w:val="00714AE3"/>
    <w:rsid w:val="00725764"/>
    <w:rsid w:val="00731602"/>
    <w:rsid w:val="007450CE"/>
    <w:rsid w:val="007536AC"/>
    <w:rsid w:val="00760DA0"/>
    <w:rsid w:val="007611E5"/>
    <w:rsid w:val="0076211C"/>
    <w:rsid w:val="007638FA"/>
    <w:rsid w:val="007718D4"/>
    <w:rsid w:val="00775022"/>
    <w:rsid w:val="007A6EB4"/>
    <w:rsid w:val="007B194F"/>
    <w:rsid w:val="007B2B52"/>
    <w:rsid w:val="007C047B"/>
    <w:rsid w:val="007E3A79"/>
    <w:rsid w:val="007E3F36"/>
    <w:rsid w:val="007E63F2"/>
    <w:rsid w:val="00805369"/>
    <w:rsid w:val="00822C8E"/>
    <w:rsid w:val="0082564E"/>
    <w:rsid w:val="00854CA9"/>
    <w:rsid w:val="008622D7"/>
    <w:rsid w:val="00866915"/>
    <w:rsid w:val="00886A1B"/>
    <w:rsid w:val="008A733B"/>
    <w:rsid w:val="008B4898"/>
    <w:rsid w:val="008C3F03"/>
    <w:rsid w:val="008C7672"/>
    <w:rsid w:val="008D3F68"/>
    <w:rsid w:val="008E00A5"/>
    <w:rsid w:val="00900F70"/>
    <w:rsid w:val="00921915"/>
    <w:rsid w:val="009275DF"/>
    <w:rsid w:val="00936C11"/>
    <w:rsid w:val="009477D9"/>
    <w:rsid w:val="00977C34"/>
    <w:rsid w:val="009846BE"/>
    <w:rsid w:val="009853C8"/>
    <w:rsid w:val="00995573"/>
    <w:rsid w:val="00997999"/>
    <w:rsid w:val="009A44CF"/>
    <w:rsid w:val="009A51C8"/>
    <w:rsid w:val="009C7DB6"/>
    <w:rsid w:val="009D38A3"/>
    <w:rsid w:val="009D60EE"/>
    <w:rsid w:val="009E30A8"/>
    <w:rsid w:val="009F2C71"/>
    <w:rsid w:val="00A05C9A"/>
    <w:rsid w:val="00A079C6"/>
    <w:rsid w:val="00A12981"/>
    <w:rsid w:val="00A13B38"/>
    <w:rsid w:val="00A254CD"/>
    <w:rsid w:val="00A25853"/>
    <w:rsid w:val="00A31398"/>
    <w:rsid w:val="00A33D4D"/>
    <w:rsid w:val="00A6016E"/>
    <w:rsid w:val="00A60A59"/>
    <w:rsid w:val="00A63DA2"/>
    <w:rsid w:val="00A704C9"/>
    <w:rsid w:val="00A94F73"/>
    <w:rsid w:val="00A9596F"/>
    <w:rsid w:val="00A97B9A"/>
    <w:rsid w:val="00AC3C35"/>
    <w:rsid w:val="00AC70EB"/>
    <w:rsid w:val="00AF2405"/>
    <w:rsid w:val="00B036D9"/>
    <w:rsid w:val="00B15967"/>
    <w:rsid w:val="00B16D90"/>
    <w:rsid w:val="00B239F8"/>
    <w:rsid w:val="00B23C57"/>
    <w:rsid w:val="00B2516C"/>
    <w:rsid w:val="00B274DF"/>
    <w:rsid w:val="00B32D7E"/>
    <w:rsid w:val="00B4279B"/>
    <w:rsid w:val="00B45DDE"/>
    <w:rsid w:val="00B55888"/>
    <w:rsid w:val="00B72601"/>
    <w:rsid w:val="00B8282E"/>
    <w:rsid w:val="00B8445D"/>
    <w:rsid w:val="00B91376"/>
    <w:rsid w:val="00B94CB6"/>
    <w:rsid w:val="00BB297F"/>
    <w:rsid w:val="00BC4497"/>
    <w:rsid w:val="00BE1812"/>
    <w:rsid w:val="00C13907"/>
    <w:rsid w:val="00C6217C"/>
    <w:rsid w:val="00C64181"/>
    <w:rsid w:val="00C65D23"/>
    <w:rsid w:val="00C76D0D"/>
    <w:rsid w:val="00C85E40"/>
    <w:rsid w:val="00C8740E"/>
    <w:rsid w:val="00CA2C5C"/>
    <w:rsid w:val="00CA5319"/>
    <w:rsid w:val="00CA701F"/>
    <w:rsid w:val="00CB11B5"/>
    <w:rsid w:val="00D05E6C"/>
    <w:rsid w:val="00D112F7"/>
    <w:rsid w:val="00D16C45"/>
    <w:rsid w:val="00D2018E"/>
    <w:rsid w:val="00D214EC"/>
    <w:rsid w:val="00D21696"/>
    <w:rsid w:val="00D279ED"/>
    <w:rsid w:val="00D361A6"/>
    <w:rsid w:val="00D67A55"/>
    <w:rsid w:val="00D77A1C"/>
    <w:rsid w:val="00D77DC0"/>
    <w:rsid w:val="00DB7756"/>
    <w:rsid w:val="00DF296B"/>
    <w:rsid w:val="00E02995"/>
    <w:rsid w:val="00E02B1A"/>
    <w:rsid w:val="00E1222D"/>
    <w:rsid w:val="00E16E42"/>
    <w:rsid w:val="00E2154F"/>
    <w:rsid w:val="00E23B14"/>
    <w:rsid w:val="00E40440"/>
    <w:rsid w:val="00E712C6"/>
    <w:rsid w:val="00E72700"/>
    <w:rsid w:val="00E91A13"/>
    <w:rsid w:val="00E93959"/>
    <w:rsid w:val="00EA18A9"/>
    <w:rsid w:val="00EA26F7"/>
    <w:rsid w:val="00EA57FE"/>
    <w:rsid w:val="00EA5A43"/>
    <w:rsid w:val="00EC0CB6"/>
    <w:rsid w:val="00EC3942"/>
    <w:rsid w:val="00ED1FB2"/>
    <w:rsid w:val="00EE6A16"/>
    <w:rsid w:val="00EF2E73"/>
    <w:rsid w:val="00EF322B"/>
    <w:rsid w:val="00EF3A6D"/>
    <w:rsid w:val="00EF5CAF"/>
    <w:rsid w:val="00F1327C"/>
    <w:rsid w:val="00F33BAE"/>
    <w:rsid w:val="00F46ADA"/>
    <w:rsid w:val="00F54808"/>
    <w:rsid w:val="00F6388F"/>
    <w:rsid w:val="00F67817"/>
    <w:rsid w:val="00F8461C"/>
    <w:rsid w:val="00F84A4A"/>
    <w:rsid w:val="00F86246"/>
    <w:rsid w:val="00F9266C"/>
    <w:rsid w:val="00FA332D"/>
    <w:rsid w:val="00FB2FAE"/>
    <w:rsid w:val="00FC26BE"/>
    <w:rsid w:val="00FC6DCD"/>
    <w:rsid w:val="00FD3DDB"/>
    <w:rsid w:val="00FD6A06"/>
    <w:rsid w:val="00FD72DA"/>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F5 List Paragraph,List Paragraph11,Recommendatio,OBC Bullet,Párrafo de lista,Recommendation,L,Recommendat,List Paragraph1,No Spacing1,List Paragraph Char Char Char,Indicator Text,Numbered Para 1,Colorful List - Accent 11,Bullet 1"/>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ListParagraphChar">
    <w:name w:val="List Paragraph Char"/>
    <w:aliases w:val="Dot pt Char,F5 List Paragraph Char,List Paragraph11 Char,Recommendatio Char,OBC Bullet Char,Párrafo de lista Char,Recommendation Char,L Char,Recommendat Char,List Paragraph1 Char,No Spacing1 Char,List Paragraph Char Char Char Char"/>
    <w:basedOn w:val="DefaultParagraphFont"/>
    <w:link w:val="ListParagraph"/>
    <w:uiPriority w:val="34"/>
    <w:locked/>
    <w:rsid w:val="000D311A"/>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oifdata.defra.gov.uk/4-2-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uk/government/publications/25-year-environment-plan-progress-reports" TargetMode="External"/><Relationship Id="rId17" Type="http://schemas.openxmlformats.org/officeDocument/2006/relationships/hyperlink" Target="https://jncc.gov.uk/about-jncc/corporate-information/privacy-statement/" TargetMode="External"/><Relationship Id="rId2" Type="http://schemas.openxmlformats.org/officeDocument/2006/relationships/numbering" Target="numbering.xml"/><Relationship Id="rId16" Type="http://schemas.openxmlformats.org/officeDocument/2006/relationships/hyperlink" Target="https://jncc.gov.uk/about-jncc/corporate-information/safeguardin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25-year-environment-plan" TargetMode="External"/><Relationship Id="rId5" Type="http://schemas.openxmlformats.org/officeDocument/2006/relationships/webSettings" Target="webSettings.xml"/><Relationship Id="rId15" Type="http://schemas.openxmlformats.org/officeDocument/2006/relationships/hyperlink" Target="https://jncc.gov.uk/about-jncc/corporate-information/evidence-quality-assurance/" TargetMode="External"/><Relationship Id="rId10" Type="http://schemas.openxmlformats.org/officeDocument/2006/relationships/hyperlink" Target="https://jncc.gov.uk/our-work/natural-capital-in-the-overseas-territorie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jncc.gov.uk/about-jncc/" TargetMode="External"/><Relationship Id="rId14" Type="http://schemas.openxmlformats.org/officeDocument/2006/relationships/hyperlink" Target="https://www.w3.org/TR/WCAG2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10</Pages>
  <Words>3186</Words>
  <Characters>18163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Sukhinder Jhalli</cp:lastModifiedBy>
  <cp:revision>18</cp:revision>
  <cp:lastPrinted>2014-03-19T14:41:00Z</cp:lastPrinted>
  <dcterms:created xsi:type="dcterms:W3CDTF">2022-12-20T11:53:00Z</dcterms:created>
  <dcterms:modified xsi:type="dcterms:W3CDTF">2022-12-22T13:06:00Z</dcterms:modified>
</cp:coreProperties>
</file>